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B8" w:rsidRPr="007E1E52" w:rsidRDefault="007622B8" w:rsidP="001C1807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                      </w:t>
      </w:r>
      <w:r w:rsidR="001C1807" w:rsidRPr="007E1E52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№9</w:t>
      </w: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порядке проведения инвентаризации имущества</w:t>
      </w:r>
      <w:r w:rsidR="005634FE"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финансовых активов и обязательств в Отделе ЗАГС администрации г. Орска</w:t>
      </w:r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0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7E1E52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проведен</w:t>
      </w:r>
      <w:r w:rsidR="005634FE" w:rsidRPr="007E1E52">
        <w:rPr>
          <w:rFonts w:ascii="Times New Roman" w:hAnsi="Times New Roman" w:cs="Times New Roman"/>
          <w:sz w:val="24"/>
          <w:szCs w:val="24"/>
        </w:rPr>
        <w:t>ия инвентаризации имущества, финансовых активов и обязательств.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bookmarkEnd w:id="1"/>
      <w:r w:rsidRPr="007E1E52">
        <w:rPr>
          <w:rFonts w:ascii="Times New Roman" w:hAnsi="Times New Roman" w:cs="Times New Roman"/>
          <w:sz w:val="24"/>
          <w:szCs w:val="24"/>
        </w:rPr>
        <w:t>1.2. Приказ о проведении инвентаризации имущества, порядке и сроках ее проведения, составе инвентаризационной комиссии принимает начальник Отдела ЗАГС администрации г. Орска (далее Отдел ЗАГС) по месту нахождения, а также по месту нахождения принадлежащего ему недвижимого имущества и транспортных средств.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7E1E52">
        <w:rPr>
          <w:rFonts w:ascii="Times New Roman" w:hAnsi="Times New Roman" w:cs="Times New Roman"/>
          <w:sz w:val="24"/>
          <w:szCs w:val="24"/>
        </w:rPr>
        <w:t xml:space="preserve">1.3. Под имуществом в соответствии со </w:t>
      </w:r>
      <w:hyperlink r:id="rId6" w:history="1">
        <w:r w:rsidRPr="007E1E52">
          <w:rPr>
            <w:rFonts w:ascii="Times New Roman" w:hAnsi="Times New Roman" w:cs="Times New Roman"/>
            <w:sz w:val="24"/>
            <w:szCs w:val="24"/>
          </w:rPr>
          <w:t>статьей 38</w:t>
        </w:r>
      </w:hyperlink>
      <w:r w:rsidRPr="007E1E5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понимаются виды объектов гражданских прав, относящихся к имуществу в соответствии с </w:t>
      </w:r>
      <w:hyperlink r:id="rId7" w:history="1">
        <w:r w:rsidRPr="007E1E52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7E1E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1"/>
      <w:bookmarkEnd w:id="3"/>
      <w:r w:rsidRPr="007E1E52">
        <w:rPr>
          <w:rFonts w:ascii="Times New Roman" w:hAnsi="Times New Roman" w:cs="Times New Roman"/>
          <w:sz w:val="24"/>
          <w:szCs w:val="24"/>
        </w:rPr>
        <w:t>Для целей настоящего Положения к имуществу Отдела ЗАГС относятся основные средства, нематериальные активы, финансовые вложения, производственные запасы,  товары, прочие запасы, денежные средства, кредиторская задолженность и иные финансовые активы.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4"/>
      <w:bookmarkEnd w:id="4"/>
      <w:r w:rsidRPr="007E1E52">
        <w:rPr>
          <w:rFonts w:ascii="Times New Roman" w:hAnsi="Times New Roman" w:cs="Times New Roman"/>
          <w:sz w:val="24"/>
          <w:szCs w:val="24"/>
        </w:rPr>
        <w:t>1.4. В перечень имущества, подлежащего инвентаризации может быть включено любое имущество Отдела ЗАГС независимо от его местонахождения.</w:t>
      </w:r>
    </w:p>
    <w:bookmarkEnd w:id="5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 xml:space="preserve">Инвентаризация имущества </w:t>
      </w:r>
      <w:r w:rsidR="00FB1272" w:rsidRPr="007E1E52">
        <w:rPr>
          <w:rFonts w:ascii="Times New Roman" w:hAnsi="Times New Roman" w:cs="Times New Roman"/>
          <w:sz w:val="24"/>
          <w:szCs w:val="24"/>
        </w:rPr>
        <w:t>Отдела ЗАГС</w:t>
      </w:r>
      <w:r w:rsidRPr="007E1E52">
        <w:rPr>
          <w:rFonts w:ascii="Times New Roman" w:hAnsi="Times New Roman" w:cs="Times New Roman"/>
          <w:sz w:val="24"/>
          <w:szCs w:val="24"/>
        </w:rPr>
        <w:t xml:space="preserve"> производится по его местонахождению и</w:t>
      </w:r>
      <w:r w:rsidR="00FB1272" w:rsidRPr="007E1E52">
        <w:rPr>
          <w:rFonts w:ascii="Times New Roman" w:hAnsi="Times New Roman" w:cs="Times New Roman"/>
          <w:sz w:val="24"/>
          <w:szCs w:val="24"/>
        </w:rPr>
        <w:t xml:space="preserve"> по</w:t>
      </w:r>
      <w:r w:rsidRPr="007E1E52">
        <w:rPr>
          <w:rFonts w:ascii="Times New Roman" w:hAnsi="Times New Roman" w:cs="Times New Roman"/>
          <w:sz w:val="24"/>
          <w:szCs w:val="24"/>
        </w:rPr>
        <w:t xml:space="preserve"> каждому материально ответственному лицу.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r w:rsidRPr="007E1E52">
        <w:rPr>
          <w:rFonts w:ascii="Times New Roman" w:hAnsi="Times New Roman" w:cs="Times New Roman"/>
          <w:sz w:val="24"/>
          <w:szCs w:val="24"/>
        </w:rPr>
        <w:t>1.5. Основными целями инвентаризации являются:</w:t>
      </w:r>
    </w:p>
    <w:bookmarkEnd w:id="6"/>
    <w:p w:rsidR="005634FE" w:rsidRPr="007E1E52" w:rsidRDefault="005634FE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-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выявление фактического наличия имущества и неучтенных объектов, подлежащих налогообложению, сопоставлению фактического наличия имущества с данными бухгалтерского учета; </w:t>
      </w:r>
    </w:p>
    <w:p w:rsidR="00D570B6" w:rsidRPr="007E1E52" w:rsidRDefault="005634FE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-</w:t>
      </w:r>
      <w:r w:rsidR="00D570B6" w:rsidRPr="007E1E52">
        <w:rPr>
          <w:rFonts w:ascii="Times New Roman" w:hAnsi="Times New Roman" w:cs="Times New Roman"/>
          <w:sz w:val="24"/>
          <w:szCs w:val="24"/>
        </w:rPr>
        <w:t>проверка полноты отражения в учете обязательств.</w:t>
      </w: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20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Общие правила проведения инвентаризации</w:t>
      </w:r>
    </w:p>
    <w:bookmarkEnd w:id="7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r w:rsidRPr="007E1E52">
        <w:rPr>
          <w:rFonts w:ascii="Times New Roman" w:hAnsi="Times New Roman" w:cs="Times New Roman"/>
          <w:sz w:val="24"/>
          <w:szCs w:val="24"/>
        </w:rPr>
        <w:t>2.1. Проверка фактического наличия имущества производится при участии должностных лиц, материально ответственных лиц, работников бухгалтерской службы налогоплательщика.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4"/>
      <w:bookmarkEnd w:id="8"/>
      <w:r w:rsidRPr="007E1E52">
        <w:rPr>
          <w:rFonts w:ascii="Times New Roman" w:hAnsi="Times New Roman" w:cs="Times New Roman"/>
          <w:sz w:val="24"/>
          <w:szCs w:val="24"/>
        </w:rPr>
        <w:t>2.</w:t>
      </w:r>
      <w:r w:rsidR="00E819C2" w:rsidRPr="007E1E52">
        <w:rPr>
          <w:rFonts w:ascii="Times New Roman" w:hAnsi="Times New Roman" w:cs="Times New Roman"/>
          <w:sz w:val="24"/>
          <w:szCs w:val="24"/>
        </w:rPr>
        <w:t>2</w:t>
      </w:r>
      <w:r w:rsidRPr="007E1E52">
        <w:rPr>
          <w:rFonts w:ascii="Times New Roman" w:hAnsi="Times New Roman" w:cs="Times New Roman"/>
          <w:sz w:val="24"/>
          <w:szCs w:val="24"/>
        </w:rPr>
        <w:t>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bookmarkEnd w:id="9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на "..." (дата)", что должно служить основанием для определения остатков имущества к началу инвентаризации по учетным данным.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Материально ответственные лица, дают расписки о том, что к началу инвентаризации все расходные и приходные документы на имущество сданы в бухгалтерию, отражены в бухгалтерских регистрах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D570B6" w:rsidRPr="007E1E52" w:rsidRDefault="00E819C2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5"/>
      <w:r w:rsidRPr="007E1E52">
        <w:rPr>
          <w:rFonts w:ascii="Times New Roman" w:hAnsi="Times New Roman" w:cs="Times New Roman"/>
          <w:sz w:val="24"/>
          <w:szCs w:val="24"/>
        </w:rPr>
        <w:t>2.3</w:t>
      </w:r>
      <w:r w:rsidR="00D570B6" w:rsidRPr="007E1E52">
        <w:rPr>
          <w:rFonts w:ascii="Times New Roman" w:hAnsi="Times New Roman" w:cs="Times New Roman"/>
          <w:sz w:val="24"/>
          <w:szCs w:val="24"/>
        </w:rPr>
        <w:t>. Сведения о фактическом наличии имущества записываются в инвентаризационные описи или акты инвентаризации не менее, чем в двух экземплярах.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6"/>
      <w:bookmarkEnd w:id="10"/>
      <w:r w:rsidRPr="007E1E52">
        <w:rPr>
          <w:rFonts w:ascii="Times New Roman" w:hAnsi="Times New Roman" w:cs="Times New Roman"/>
          <w:sz w:val="24"/>
          <w:szCs w:val="24"/>
        </w:rPr>
        <w:t>2.</w:t>
      </w:r>
      <w:r w:rsidR="00E819C2" w:rsidRPr="007E1E52">
        <w:rPr>
          <w:rFonts w:ascii="Times New Roman" w:hAnsi="Times New Roman" w:cs="Times New Roman"/>
          <w:sz w:val="24"/>
          <w:szCs w:val="24"/>
        </w:rPr>
        <w:t>4</w:t>
      </w:r>
      <w:r w:rsidRPr="007E1E52">
        <w:rPr>
          <w:rFonts w:ascii="Times New Roman" w:hAnsi="Times New Roman" w:cs="Times New Roman"/>
          <w:sz w:val="24"/>
          <w:szCs w:val="24"/>
        </w:rPr>
        <w:t>. 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 и другого имущества, правильность и своевременность оформления материалов инвентаризации.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7"/>
      <w:bookmarkEnd w:id="11"/>
      <w:r w:rsidRPr="007E1E52">
        <w:rPr>
          <w:rFonts w:ascii="Times New Roman" w:hAnsi="Times New Roman" w:cs="Times New Roman"/>
          <w:sz w:val="24"/>
          <w:szCs w:val="24"/>
        </w:rPr>
        <w:t>2.</w:t>
      </w:r>
      <w:r w:rsidR="00E819C2" w:rsidRPr="007E1E52">
        <w:rPr>
          <w:rFonts w:ascii="Times New Roman" w:hAnsi="Times New Roman" w:cs="Times New Roman"/>
          <w:sz w:val="24"/>
          <w:szCs w:val="24"/>
        </w:rPr>
        <w:t>5</w:t>
      </w:r>
      <w:r w:rsidRPr="007E1E52">
        <w:rPr>
          <w:rFonts w:ascii="Times New Roman" w:hAnsi="Times New Roman" w:cs="Times New Roman"/>
          <w:sz w:val="24"/>
          <w:szCs w:val="24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bookmarkEnd w:id="12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 xml:space="preserve">По материалам и товарам, хранящимся в неповрежденной упаковке поставщика, количество этих ценностей может определяться на основании документов при обязательной </w:t>
      </w:r>
      <w:r w:rsidRPr="007E1E52">
        <w:rPr>
          <w:rFonts w:ascii="Times New Roman" w:hAnsi="Times New Roman" w:cs="Times New Roman"/>
          <w:sz w:val="24"/>
          <w:szCs w:val="24"/>
        </w:rPr>
        <w:lastRenderedPageBreak/>
        <w:t>проверке в натуре (на выборку) части этих ценностей. Определение веса (или объема) навалочных материалов допускается производить на основании обмеров и технических расчетов.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8"/>
      <w:r w:rsidRPr="007E1E52">
        <w:rPr>
          <w:rFonts w:ascii="Times New Roman" w:hAnsi="Times New Roman" w:cs="Times New Roman"/>
          <w:sz w:val="24"/>
          <w:szCs w:val="24"/>
        </w:rPr>
        <w:t>2.</w:t>
      </w:r>
      <w:r w:rsidR="00E819C2" w:rsidRPr="007E1E52">
        <w:rPr>
          <w:rFonts w:ascii="Times New Roman" w:hAnsi="Times New Roman" w:cs="Times New Roman"/>
          <w:sz w:val="24"/>
          <w:szCs w:val="24"/>
        </w:rPr>
        <w:t>6</w:t>
      </w:r>
      <w:r w:rsidRPr="007E1E52">
        <w:rPr>
          <w:rFonts w:ascii="Times New Roman" w:hAnsi="Times New Roman" w:cs="Times New Roman"/>
          <w:sz w:val="24"/>
          <w:szCs w:val="24"/>
        </w:rPr>
        <w:t>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bookmarkEnd w:id="13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Описи заполняются чернилами или шариковой ручкой четко и ясно, без помарок и подчисток.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9"/>
      <w:r w:rsidRPr="007E1E52">
        <w:rPr>
          <w:rFonts w:ascii="Times New Roman" w:hAnsi="Times New Roman" w:cs="Times New Roman"/>
          <w:sz w:val="24"/>
          <w:szCs w:val="24"/>
        </w:rPr>
        <w:t>2.</w:t>
      </w:r>
      <w:r w:rsidR="00E819C2" w:rsidRPr="007E1E52">
        <w:rPr>
          <w:rFonts w:ascii="Times New Roman" w:hAnsi="Times New Roman" w:cs="Times New Roman"/>
          <w:sz w:val="24"/>
          <w:szCs w:val="24"/>
        </w:rPr>
        <w:t>7</w:t>
      </w:r>
      <w:r w:rsidRPr="007E1E52">
        <w:rPr>
          <w:rFonts w:ascii="Times New Roman" w:hAnsi="Times New Roman" w:cs="Times New Roman"/>
          <w:sz w:val="24"/>
          <w:szCs w:val="24"/>
        </w:rPr>
        <w:t>. В описях не допускается оставлять незаполненные строки, на последних страницах незаполненные строки прочеркиваются.</w:t>
      </w:r>
    </w:p>
    <w:bookmarkEnd w:id="14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На последней странице описи должна быть сделана отметка о проверке цен, таксировки и подсчета итогов за подписями членов инвентаризационной комиссии.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0"/>
      <w:r w:rsidRPr="007E1E52">
        <w:rPr>
          <w:rFonts w:ascii="Times New Roman" w:hAnsi="Times New Roman" w:cs="Times New Roman"/>
          <w:sz w:val="24"/>
          <w:szCs w:val="24"/>
        </w:rPr>
        <w:t>2.</w:t>
      </w:r>
      <w:r w:rsidR="00E819C2" w:rsidRPr="007E1E52">
        <w:rPr>
          <w:rFonts w:ascii="Times New Roman" w:hAnsi="Times New Roman" w:cs="Times New Roman"/>
          <w:sz w:val="24"/>
          <w:szCs w:val="24"/>
        </w:rPr>
        <w:t>8</w:t>
      </w:r>
      <w:r w:rsidRPr="007E1E52">
        <w:rPr>
          <w:rFonts w:ascii="Times New Roman" w:hAnsi="Times New Roman" w:cs="Times New Roman"/>
          <w:sz w:val="24"/>
          <w:szCs w:val="24"/>
        </w:rPr>
        <w:t>. Описи подписывают все члены инвентаризационной комиссии, материально ответственные лица, В конце описи материально ответственные лица, дают расписку, подтверждающую проверку комиссией имущества в их присутствии и об отсутствии к членам комиссии каких-либо претензий.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11"/>
      <w:bookmarkEnd w:id="15"/>
      <w:r w:rsidRPr="007E1E52">
        <w:rPr>
          <w:rFonts w:ascii="Times New Roman" w:hAnsi="Times New Roman" w:cs="Times New Roman"/>
          <w:sz w:val="24"/>
          <w:szCs w:val="24"/>
        </w:rPr>
        <w:t>2.</w:t>
      </w:r>
      <w:r w:rsidR="00E819C2" w:rsidRPr="007E1E52">
        <w:rPr>
          <w:rFonts w:ascii="Times New Roman" w:hAnsi="Times New Roman" w:cs="Times New Roman"/>
          <w:sz w:val="24"/>
          <w:szCs w:val="24"/>
        </w:rPr>
        <w:t>9</w:t>
      </w:r>
      <w:r w:rsidRPr="007E1E52">
        <w:rPr>
          <w:rFonts w:ascii="Times New Roman" w:hAnsi="Times New Roman" w:cs="Times New Roman"/>
          <w:sz w:val="24"/>
          <w:szCs w:val="24"/>
        </w:rPr>
        <w:t>. 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</w:t>
      </w:r>
    </w:p>
    <w:bookmarkEnd w:id="16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30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Правила проведения инвентаризации отдельных видов имущества</w:t>
      </w: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8" w:name="sub_310"/>
      <w:bookmarkEnd w:id="17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Инвентаризация основных средств</w:t>
      </w:r>
    </w:p>
    <w:bookmarkEnd w:id="18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"/>
      <w:r w:rsidRPr="007E1E52">
        <w:rPr>
          <w:rFonts w:ascii="Times New Roman" w:hAnsi="Times New Roman" w:cs="Times New Roman"/>
          <w:sz w:val="24"/>
          <w:szCs w:val="24"/>
        </w:rPr>
        <w:t>3.1. До начала инвентаризации рекомендуется проверить:</w:t>
      </w:r>
    </w:p>
    <w:bookmarkEnd w:id="19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а) наличие и состояние инвентарных карточек, инвентарных книг, росписей и других регистров аналитического учета;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б) наличие и состояние технических паспортов или другой технической документации;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в) наличие документов на основные средства, сданные или принятые налогоплательщиком в аренду и на хранение. При отсутствии документов необходимо обеспечить их получение или оформление.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"/>
      <w:r w:rsidRPr="007E1E52">
        <w:rPr>
          <w:rFonts w:ascii="Times New Roman" w:hAnsi="Times New Roman" w:cs="Times New Roman"/>
          <w:sz w:val="24"/>
          <w:szCs w:val="24"/>
        </w:rPr>
        <w:t>3.2. 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bookmarkEnd w:id="20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Проверяется также наличие документов на земельные участки, водоемы и другие объекты природных ресурсов, находящиеся в собственности налогоплательщика.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3"/>
      <w:r w:rsidRPr="007E1E52">
        <w:rPr>
          <w:rFonts w:ascii="Times New Roman" w:hAnsi="Times New Roman" w:cs="Times New Roman"/>
          <w:sz w:val="24"/>
          <w:szCs w:val="24"/>
        </w:rPr>
        <w:t xml:space="preserve">3.3.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 Например, по зданиям - указать их назначение, основные материалы, из которых они построены, объем (по наружному или внутреннему обмеру), площадь (общая полезная площадь), число этажей (без подвалов, полуподвалов и т.д.), год постройки и др.; по каналам - протяженность, глубину и ширину (по дну и поверхности), искусственные сооружения, материалы крепления дна и откосов; по мостам местонахождение, </w:t>
      </w:r>
      <w:r w:rsidRPr="007E1E52">
        <w:rPr>
          <w:rFonts w:ascii="Times New Roman" w:hAnsi="Times New Roman" w:cs="Times New Roman"/>
          <w:sz w:val="24"/>
          <w:szCs w:val="24"/>
        </w:rPr>
        <w:lastRenderedPageBreak/>
        <w:t>род материалов и основные размеры; по дорогам - тип дороги (шоссе, профилированная), протяженность, материалы покрытия, ширину полотна и т.п.</w:t>
      </w:r>
    </w:p>
    <w:bookmarkEnd w:id="21"/>
    <w:p w:rsidR="00D570B6" w:rsidRPr="007E1E52" w:rsidRDefault="005634FE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С целью оценки и принятия на учет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 выявленных инвентаризацией неучтенных объектов </w:t>
      </w:r>
      <w:r w:rsidRPr="007E1E52">
        <w:rPr>
          <w:rFonts w:ascii="Times New Roman" w:hAnsi="Times New Roman" w:cs="Times New Roman"/>
          <w:sz w:val="24"/>
          <w:szCs w:val="24"/>
        </w:rPr>
        <w:t>приказом начальника Отдела ЗАГС назначается экспертная комиссия</w:t>
      </w:r>
      <w:r w:rsidR="00D570B6" w:rsidRPr="007E1E52">
        <w:rPr>
          <w:rFonts w:ascii="Times New Roman" w:hAnsi="Times New Roman" w:cs="Times New Roman"/>
          <w:sz w:val="24"/>
          <w:szCs w:val="24"/>
        </w:rPr>
        <w:t>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изменениях. Для этих целей привлекаются эксперты.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4"/>
      <w:r w:rsidRPr="007E1E52">
        <w:rPr>
          <w:rFonts w:ascii="Times New Roman" w:hAnsi="Times New Roman" w:cs="Times New Roman"/>
          <w:sz w:val="24"/>
          <w:szCs w:val="24"/>
        </w:rPr>
        <w:t>3.4. Машины,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 - изготовителя, года выпуска, назначения, мощности и т.д.</w:t>
      </w:r>
    </w:p>
    <w:bookmarkEnd w:id="22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организации и учитываемые на типовой инвентарной карточке группового учета, в описях приводятся по наименованиям с указанием количества этих предметов.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3" w:name="sub_32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Инвентаризация нематериальных активов</w:t>
      </w:r>
    </w:p>
    <w:bookmarkEnd w:id="23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5"/>
      <w:r w:rsidRPr="007E1E52">
        <w:rPr>
          <w:rFonts w:ascii="Times New Roman" w:hAnsi="Times New Roman" w:cs="Times New Roman"/>
          <w:sz w:val="24"/>
          <w:szCs w:val="24"/>
        </w:rPr>
        <w:t>3.5. При инвентаризации нематериальных активов необходимо проверить:</w:t>
      </w:r>
    </w:p>
    <w:bookmarkEnd w:id="24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наличие документов, подтверждающих права на их использование;</w:t>
      </w:r>
      <w:r w:rsidR="00E819C2" w:rsidRPr="007E1E52">
        <w:rPr>
          <w:rFonts w:ascii="Times New Roman" w:hAnsi="Times New Roman" w:cs="Times New Roman"/>
          <w:sz w:val="24"/>
          <w:szCs w:val="24"/>
        </w:rPr>
        <w:t xml:space="preserve"> </w:t>
      </w:r>
      <w:r w:rsidRPr="007E1E52">
        <w:rPr>
          <w:rFonts w:ascii="Times New Roman" w:hAnsi="Times New Roman" w:cs="Times New Roman"/>
          <w:sz w:val="24"/>
          <w:szCs w:val="24"/>
        </w:rPr>
        <w:t>правильность и своевременность отражения нематериальных активов в балансе.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5" w:name="sub_34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Инвентаризация товарно-материальных ценностей</w:t>
      </w:r>
    </w:p>
    <w:bookmarkEnd w:id="25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BF1FC2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30"/>
      <w:r w:rsidRPr="007E1E52">
        <w:rPr>
          <w:rFonts w:ascii="Times New Roman" w:hAnsi="Times New Roman" w:cs="Times New Roman"/>
          <w:sz w:val="24"/>
          <w:szCs w:val="24"/>
        </w:rPr>
        <w:t>3.6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. Товарно-материальные ценности (производственные запасы, прочие запасы) заносятся </w:t>
      </w:r>
      <w:r w:rsidR="00C96808" w:rsidRPr="007E1E52">
        <w:rPr>
          <w:rFonts w:ascii="Times New Roman" w:hAnsi="Times New Roman" w:cs="Times New Roman"/>
          <w:sz w:val="24"/>
          <w:szCs w:val="24"/>
        </w:rPr>
        <w:t xml:space="preserve">в </w:t>
      </w:r>
      <w:r w:rsidR="00D570B6" w:rsidRPr="007E1E52">
        <w:rPr>
          <w:rFonts w:ascii="Times New Roman" w:hAnsi="Times New Roman" w:cs="Times New Roman"/>
          <w:sz w:val="24"/>
          <w:szCs w:val="24"/>
        </w:rPr>
        <w:t>описи по каждому отдельному наименованию с указанием вида, группы, количества и других необходимых данных.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40"/>
      <w:bookmarkEnd w:id="26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7</w:t>
      </w:r>
      <w:r w:rsidRPr="007E1E52">
        <w:rPr>
          <w:rFonts w:ascii="Times New Roman" w:hAnsi="Times New Roman" w:cs="Times New Roman"/>
          <w:sz w:val="24"/>
          <w:szCs w:val="24"/>
        </w:rPr>
        <w:t>.</w:t>
      </w:r>
      <w:bookmarkEnd w:id="27"/>
      <w:r w:rsidRPr="007E1E52">
        <w:rPr>
          <w:rFonts w:ascii="Times New Roman" w:hAnsi="Times New Roman" w:cs="Times New Roman"/>
          <w:sz w:val="24"/>
          <w:szCs w:val="24"/>
        </w:rPr>
        <w:t>При хранении товарно-материальных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После проверки ценностей вход в помещение не допускается (опечатывается) и комиссия переходит для работы в следующее помещение.</w:t>
      </w:r>
    </w:p>
    <w:p w:rsidR="00D570B6" w:rsidRPr="007E1E52" w:rsidRDefault="00BF1FC2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50"/>
      <w:r w:rsidRPr="007E1E52">
        <w:rPr>
          <w:rFonts w:ascii="Times New Roman" w:hAnsi="Times New Roman" w:cs="Times New Roman"/>
          <w:sz w:val="24"/>
          <w:szCs w:val="24"/>
        </w:rPr>
        <w:t>3.8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. Комиссия в присутствии материально ответственных лиц проверяет фактическое наличие товарно-материальных ценностей путем обязательного их пересчета, перевешивания или </w:t>
      </w:r>
      <w:proofErr w:type="spellStart"/>
      <w:r w:rsidR="00D570B6" w:rsidRPr="007E1E52">
        <w:rPr>
          <w:rFonts w:ascii="Times New Roman" w:hAnsi="Times New Roman" w:cs="Times New Roman"/>
          <w:sz w:val="24"/>
          <w:szCs w:val="24"/>
        </w:rPr>
        <w:t>перемеривания</w:t>
      </w:r>
      <w:proofErr w:type="spellEnd"/>
      <w:r w:rsidR="00D570B6" w:rsidRPr="007E1E52">
        <w:rPr>
          <w:rFonts w:ascii="Times New Roman" w:hAnsi="Times New Roman" w:cs="Times New Roman"/>
          <w:sz w:val="24"/>
          <w:szCs w:val="24"/>
        </w:rPr>
        <w:t>.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16"/>
      <w:bookmarkEnd w:id="28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9</w:t>
      </w:r>
      <w:r w:rsidRPr="007E1E52">
        <w:rPr>
          <w:rFonts w:ascii="Times New Roman" w:hAnsi="Times New Roman" w:cs="Times New Roman"/>
          <w:sz w:val="24"/>
          <w:szCs w:val="24"/>
        </w:rPr>
        <w:t>. Товарно-материальные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bookmarkEnd w:id="29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Эти товарно-материальные ценности заносятся в отдельную опись под наименованием "Товарно-материальные ценности, поступившие во время инвентаризации".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17"/>
      <w:r w:rsidRPr="007E1E52">
        <w:rPr>
          <w:rFonts w:ascii="Times New Roman" w:hAnsi="Times New Roman" w:cs="Times New Roman"/>
          <w:sz w:val="24"/>
          <w:szCs w:val="24"/>
        </w:rPr>
        <w:t>3.1</w:t>
      </w:r>
      <w:r w:rsidR="00BF1FC2" w:rsidRPr="007E1E52">
        <w:rPr>
          <w:rFonts w:ascii="Times New Roman" w:hAnsi="Times New Roman" w:cs="Times New Roman"/>
          <w:sz w:val="24"/>
          <w:szCs w:val="24"/>
        </w:rPr>
        <w:t>0</w:t>
      </w:r>
      <w:r w:rsidRPr="007E1E52">
        <w:rPr>
          <w:rFonts w:ascii="Times New Roman" w:hAnsi="Times New Roman" w:cs="Times New Roman"/>
          <w:sz w:val="24"/>
          <w:szCs w:val="24"/>
        </w:rPr>
        <w:t xml:space="preserve">. При длительном проведении инвентаризации в исключительных случаях и только с письменного разрешения председателя инвентаризационной комиссии в процессе </w:t>
      </w:r>
      <w:r w:rsidRPr="007E1E52">
        <w:rPr>
          <w:rFonts w:ascii="Times New Roman" w:hAnsi="Times New Roman" w:cs="Times New Roman"/>
          <w:sz w:val="24"/>
          <w:szCs w:val="24"/>
        </w:rPr>
        <w:lastRenderedPageBreak/>
        <w:t>инвентаризации товарно-материальные ценности могут отпускаться материально ответственными лицами в присутствии членов инвентаризационной комиссии.</w:t>
      </w:r>
    </w:p>
    <w:bookmarkEnd w:id="30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Эти ценности заносятся в отдельную опись под наименованием "Товарно-материальные ценности, отпущенные во время инвентаризации". Оформляется опись по аналогии с документами на поступившие товарно-материальные ценности по время инвентаризации.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18"/>
      <w:r w:rsidRPr="007E1E52">
        <w:rPr>
          <w:rFonts w:ascii="Times New Roman" w:hAnsi="Times New Roman" w:cs="Times New Roman"/>
          <w:sz w:val="24"/>
          <w:szCs w:val="24"/>
        </w:rPr>
        <w:t>3.1</w:t>
      </w:r>
      <w:r w:rsidR="00BF1FC2" w:rsidRPr="007E1E52">
        <w:rPr>
          <w:rFonts w:ascii="Times New Roman" w:hAnsi="Times New Roman" w:cs="Times New Roman"/>
          <w:sz w:val="24"/>
          <w:szCs w:val="24"/>
        </w:rPr>
        <w:t>1</w:t>
      </w:r>
      <w:r w:rsidRPr="007E1E52">
        <w:rPr>
          <w:rFonts w:ascii="Times New Roman" w:hAnsi="Times New Roman" w:cs="Times New Roman"/>
          <w:sz w:val="24"/>
          <w:szCs w:val="24"/>
        </w:rPr>
        <w:t>. Инвентаризация товарно-материальных ценностей, находящихся в пути, отгруженных не оплаченных в срок покупателями, находящихся на складах других организаций, заключается в проверке обоснованности числящихся сумм на соответствующих счетах бухгалтерского учета.</w:t>
      </w:r>
    </w:p>
    <w:bookmarkEnd w:id="31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На счетах учета товарно-материальных ценностей, не находящихся в момент инвентаризации в подотчете материально ответственных лиц (в пути, товары отгруженные и др.), могут оставаться только суммы, подтвержденные надлежаще оформленными документами: по находящимся в пути - расчетными документами поставщиков или другими заменяющими документами, по отгруженным - копиями предъявленных покупателям документов (платежных документов, векселей и т.д.), по просроченным оплатой документам - с обязательным подтверждением учреждением банка; по находящимся на складах сторонних организаций - сохранными расписками.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19"/>
      <w:r w:rsidRPr="007E1E52">
        <w:rPr>
          <w:rFonts w:ascii="Times New Roman" w:hAnsi="Times New Roman" w:cs="Times New Roman"/>
          <w:sz w:val="24"/>
          <w:szCs w:val="24"/>
        </w:rPr>
        <w:t>3.1</w:t>
      </w:r>
      <w:r w:rsidR="00BF1FC2" w:rsidRPr="007E1E52">
        <w:rPr>
          <w:rFonts w:ascii="Times New Roman" w:hAnsi="Times New Roman" w:cs="Times New Roman"/>
          <w:sz w:val="24"/>
          <w:szCs w:val="24"/>
        </w:rPr>
        <w:t>2</w:t>
      </w:r>
      <w:r w:rsidRPr="007E1E52">
        <w:rPr>
          <w:rFonts w:ascii="Times New Roman" w:hAnsi="Times New Roman" w:cs="Times New Roman"/>
          <w:sz w:val="24"/>
          <w:szCs w:val="24"/>
        </w:rPr>
        <w:t>. Описи составляются отдельно на товарно-материальные ценности, находящиеся в пути, отгруженные, не оплаченные в срок покупателями и находящиеся на складах других организаций.</w:t>
      </w:r>
    </w:p>
    <w:bookmarkEnd w:id="32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В описях на товарно-материальные ценности, находящиеся в пути, по каждой отдельной отправке приводятся следующие данные: наименование, количество и стоимость, дата отгрузки, а также перечень и номера документов, на основании которых эти ценности учтены на счетах бухгалтерского учета.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3" w:name="sub_37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Инвентаризация денежных средств, денежных документов и бланков документов строгой отчетности</w:t>
      </w:r>
    </w:p>
    <w:bookmarkEnd w:id="33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39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1</w:t>
      </w:r>
      <w:r w:rsidR="00C96808" w:rsidRPr="007E1E52">
        <w:rPr>
          <w:rFonts w:ascii="Times New Roman" w:hAnsi="Times New Roman" w:cs="Times New Roman"/>
          <w:sz w:val="24"/>
          <w:szCs w:val="24"/>
        </w:rPr>
        <w:t>3</w:t>
      </w:r>
      <w:r w:rsidRPr="007E1E52">
        <w:rPr>
          <w:rFonts w:ascii="Times New Roman" w:hAnsi="Times New Roman" w:cs="Times New Roman"/>
          <w:sz w:val="24"/>
          <w:szCs w:val="24"/>
        </w:rPr>
        <w:t xml:space="preserve">. 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</w:t>
      </w:r>
      <w:r w:rsidR="00C96808" w:rsidRPr="007E1E52">
        <w:rPr>
          <w:rFonts w:ascii="Times New Roman" w:hAnsi="Times New Roman" w:cs="Times New Roman"/>
          <w:sz w:val="24"/>
          <w:szCs w:val="24"/>
        </w:rPr>
        <w:t>бланки строгой отчетности</w:t>
      </w:r>
      <w:r w:rsidRPr="007E1E52">
        <w:rPr>
          <w:rFonts w:ascii="Times New Roman" w:hAnsi="Times New Roman" w:cs="Times New Roman"/>
          <w:sz w:val="24"/>
          <w:szCs w:val="24"/>
        </w:rPr>
        <w:t>.).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40"/>
      <w:bookmarkEnd w:id="34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1</w:t>
      </w:r>
      <w:r w:rsidR="00C96808" w:rsidRPr="007E1E52">
        <w:rPr>
          <w:rFonts w:ascii="Times New Roman" w:hAnsi="Times New Roman" w:cs="Times New Roman"/>
          <w:sz w:val="24"/>
          <w:szCs w:val="24"/>
        </w:rPr>
        <w:t>4</w:t>
      </w:r>
      <w:r w:rsidRPr="007E1E52">
        <w:rPr>
          <w:rFonts w:ascii="Times New Roman" w:hAnsi="Times New Roman" w:cs="Times New Roman"/>
          <w:sz w:val="24"/>
          <w:szCs w:val="24"/>
        </w:rPr>
        <w:t>. Проверка фактического наличия бланков ценных бумаг и других б</w:t>
      </w:r>
      <w:r w:rsidR="00CD7279" w:rsidRPr="007E1E52">
        <w:rPr>
          <w:rFonts w:ascii="Times New Roman" w:hAnsi="Times New Roman" w:cs="Times New Roman"/>
          <w:sz w:val="24"/>
          <w:szCs w:val="24"/>
        </w:rPr>
        <w:t>л</w:t>
      </w:r>
      <w:r w:rsidRPr="007E1E52">
        <w:rPr>
          <w:rFonts w:ascii="Times New Roman" w:hAnsi="Times New Roman" w:cs="Times New Roman"/>
          <w:sz w:val="24"/>
          <w:szCs w:val="24"/>
        </w:rPr>
        <w:t>анков документов строгой отчетности производится по видам бланков, с учетом начальных и конечных номеров тех или иных бланков, а также по каждому месту хранения и материально ответственным лицам.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41"/>
      <w:bookmarkEnd w:id="35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1</w:t>
      </w:r>
      <w:r w:rsidR="00C96808" w:rsidRPr="007E1E52">
        <w:rPr>
          <w:rFonts w:ascii="Times New Roman" w:hAnsi="Times New Roman" w:cs="Times New Roman"/>
          <w:sz w:val="24"/>
          <w:szCs w:val="24"/>
        </w:rPr>
        <w:t>5</w:t>
      </w:r>
      <w:r w:rsidRPr="007E1E52">
        <w:rPr>
          <w:rFonts w:ascii="Times New Roman" w:hAnsi="Times New Roman" w:cs="Times New Roman"/>
          <w:sz w:val="24"/>
          <w:szCs w:val="24"/>
        </w:rPr>
        <w:t xml:space="preserve">. Инвентаризация денежных средств в пути производится путем сверки числящихся сумм на счетах бухгалтерского учета с данными квитанций учреждений </w:t>
      </w:r>
      <w:r w:rsidR="00C96808" w:rsidRPr="007E1E52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7E1E52">
        <w:rPr>
          <w:rFonts w:ascii="Times New Roman" w:hAnsi="Times New Roman" w:cs="Times New Roman"/>
          <w:sz w:val="24"/>
          <w:szCs w:val="24"/>
        </w:rPr>
        <w:t>, почтового отделения, копий сопроводительных ведомостей на сдачу выручки инкассаторам и т.п.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42"/>
      <w:bookmarkEnd w:id="36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1</w:t>
      </w:r>
      <w:r w:rsidR="00C96808" w:rsidRPr="007E1E52">
        <w:rPr>
          <w:rFonts w:ascii="Times New Roman" w:hAnsi="Times New Roman" w:cs="Times New Roman"/>
          <w:sz w:val="24"/>
          <w:szCs w:val="24"/>
        </w:rPr>
        <w:t>6</w:t>
      </w:r>
      <w:r w:rsidRPr="007E1E52">
        <w:rPr>
          <w:rFonts w:ascii="Times New Roman" w:hAnsi="Times New Roman" w:cs="Times New Roman"/>
          <w:sz w:val="24"/>
          <w:szCs w:val="24"/>
        </w:rPr>
        <w:t xml:space="preserve">. Инвентаризация денежных средств, находящихся в </w:t>
      </w:r>
      <w:r w:rsidR="00C96808" w:rsidRPr="007E1E52">
        <w:rPr>
          <w:rFonts w:ascii="Times New Roman" w:hAnsi="Times New Roman" w:cs="Times New Roman"/>
          <w:sz w:val="24"/>
          <w:szCs w:val="24"/>
        </w:rPr>
        <w:t>финансовом органе</w:t>
      </w:r>
      <w:r w:rsidRPr="007E1E52">
        <w:rPr>
          <w:rFonts w:ascii="Times New Roman" w:hAnsi="Times New Roman" w:cs="Times New Roman"/>
          <w:sz w:val="24"/>
          <w:szCs w:val="24"/>
        </w:rPr>
        <w:t xml:space="preserve"> на расчетном (текущем), и специальных счетах, производится путем сверки остатков сумм, числящихся на соответствующих</w:t>
      </w:r>
      <w:r w:rsidR="00C96808" w:rsidRPr="007E1E52">
        <w:rPr>
          <w:rFonts w:ascii="Times New Roman" w:hAnsi="Times New Roman" w:cs="Times New Roman"/>
          <w:sz w:val="24"/>
          <w:szCs w:val="24"/>
        </w:rPr>
        <w:t xml:space="preserve"> счетах, по данным бухгалтерии Отдела ЗАГС</w:t>
      </w:r>
      <w:r w:rsidRPr="007E1E52">
        <w:rPr>
          <w:rFonts w:ascii="Times New Roman" w:hAnsi="Times New Roman" w:cs="Times New Roman"/>
          <w:sz w:val="24"/>
          <w:szCs w:val="24"/>
        </w:rPr>
        <w:t xml:space="preserve"> с данными выписок </w:t>
      </w:r>
      <w:r w:rsidR="00C96808" w:rsidRPr="007E1E52"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7E1E52">
        <w:rPr>
          <w:rFonts w:ascii="Times New Roman" w:hAnsi="Times New Roman" w:cs="Times New Roman"/>
          <w:sz w:val="24"/>
          <w:szCs w:val="24"/>
        </w:rPr>
        <w:t>.</w:t>
      </w:r>
    </w:p>
    <w:bookmarkEnd w:id="37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8" w:name="sub_38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Инвентаризация расчетов</w:t>
      </w:r>
    </w:p>
    <w:bookmarkEnd w:id="38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343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18</w:t>
      </w:r>
      <w:r w:rsidRPr="007E1E52">
        <w:rPr>
          <w:rFonts w:ascii="Times New Roman" w:hAnsi="Times New Roman" w:cs="Times New Roman"/>
          <w:sz w:val="24"/>
          <w:szCs w:val="24"/>
        </w:rPr>
        <w:t xml:space="preserve">. Инвентаризация расчетов с </w:t>
      </w:r>
      <w:r w:rsidR="00C96808" w:rsidRPr="007E1E5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7E1E52">
        <w:rPr>
          <w:rFonts w:ascii="Times New Roman" w:hAnsi="Times New Roman" w:cs="Times New Roman"/>
          <w:sz w:val="24"/>
          <w:szCs w:val="24"/>
        </w:rPr>
        <w:t>, с бюджетом,  поставщиками, подотчетными лицами, работниками, депонентами, другими дебиторами и кредиторами заключается в проверке обоснованности сумм, числящихся на счетах бухгалтерского учета.</w:t>
      </w:r>
    </w:p>
    <w:p w:rsidR="00D570B6" w:rsidRPr="007E1E52" w:rsidRDefault="00CD7279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344"/>
      <w:bookmarkEnd w:id="39"/>
      <w:r w:rsidRPr="007E1E52">
        <w:rPr>
          <w:rFonts w:ascii="Times New Roman" w:hAnsi="Times New Roman" w:cs="Times New Roman"/>
          <w:sz w:val="24"/>
          <w:szCs w:val="24"/>
        </w:rPr>
        <w:t>3.</w:t>
      </w:r>
      <w:r w:rsidR="00BF1FC2" w:rsidRPr="007E1E52">
        <w:rPr>
          <w:rFonts w:ascii="Times New Roman" w:hAnsi="Times New Roman" w:cs="Times New Roman"/>
          <w:sz w:val="24"/>
          <w:szCs w:val="24"/>
        </w:rPr>
        <w:t>19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. Проверке должен быть подвергнут счет "Расчеты с поставщиками и подрядчиками" по товарам, оплаченным, но находящимся в пути, и расчетам с поставщиками по </w:t>
      </w:r>
      <w:proofErr w:type="spellStart"/>
      <w:r w:rsidR="00D570B6" w:rsidRPr="007E1E52">
        <w:rPr>
          <w:rFonts w:ascii="Times New Roman" w:hAnsi="Times New Roman" w:cs="Times New Roman"/>
          <w:sz w:val="24"/>
          <w:szCs w:val="24"/>
        </w:rPr>
        <w:t>неотфактурованным</w:t>
      </w:r>
      <w:proofErr w:type="spellEnd"/>
      <w:r w:rsidR="00D570B6" w:rsidRPr="007E1E52">
        <w:rPr>
          <w:rFonts w:ascii="Times New Roman" w:hAnsi="Times New Roman" w:cs="Times New Roman"/>
          <w:sz w:val="24"/>
          <w:szCs w:val="24"/>
        </w:rPr>
        <w:t xml:space="preserve"> поставкам. Он проверяется по документам в согласовании с корреспондирующими счетами.</w:t>
      </w:r>
    </w:p>
    <w:p w:rsidR="00D570B6" w:rsidRPr="007E1E52" w:rsidRDefault="00CD7279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345"/>
      <w:bookmarkEnd w:id="40"/>
      <w:r w:rsidRPr="007E1E52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BF1FC2" w:rsidRPr="007E1E52">
        <w:rPr>
          <w:rFonts w:ascii="Times New Roman" w:hAnsi="Times New Roman" w:cs="Times New Roman"/>
          <w:sz w:val="24"/>
          <w:szCs w:val="24"/>
        </w:rPr>
        <w:t>0</w:t>
      </w:r>
      <w:r w:rsidR="00D570B6" w:rsidRPr="007E1E52">
        <w:rPr>
          <w:rFonts w:ascii="Times New Roman" w:hAnsi="Times New Roman" w:cs="Times New Roman"/>
          <w:sz w:val="24"/>
          <w:szCs w:val="24"/>
        </w:rPr>
        <w:t>. По задолженности работникам организации выявляются невыплаченные суммы по оплате труда, подлежащие перечислению на счет депонентов, а также сумм и причины возникновения переплат работникам.</w:t>
      </w:r>
    </w:p>
    <w:p w:rsidR="00D570B6" w:rsidRPr="007E1E52" w:rsidRDefault="00D956C5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346"/>
      <w:bookmarkEnd w:id="41"/>
      <w:r w:rsidRPr="007E1E52">
        <w:rPr>
          <w:rFonts w:ascii="Times New Roman" w:hAnsi="Times New Roman" w:cs="Times New Roman"/>
          <w:sz w:val="24"/>
          <w:szCs w:val="24"/>
        </w:rPr>
        <w:t>3.2</w:t>
      </w:r>
      <w:r w:rsidR="00BF1FC2" w:rsidRPr="007E1E52">
        <w:rPr>
          <w:rFonts w:ascii="Times New Roman" w:hAnsi="Times New Roman" w:cs="Times New Roman"/>
          <w:sz w:val="24"/>
          <w:szCs w:val="24"/>
        </w:rPr>
        <w:t>1</w:t>
      </w:r>
      <w:r w:rsidR="00D570B6" w:rsidRPr="007E1E52">
        <w:rPr>
          <w:rFonts w:ascii="Times New Roman" w:hAnsi="Times New Roman" w:cs="Times New Roman"/>
          <w:sz w:val="24"/>
          <w:szCs w:val="24"/>
        </w:rPr>
        <w:t>. При инвентаризации подотчетных суммы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(даты выдачи, целевое назначение).</w:t>
      </w:r>
    </w:p>
    <w:p w:rsidR="00D570B6" w:rsidRPr="007E1E52" w:rsidRDefault="00D956C5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47"/>
      <w:bookmarkEnd w:id="42"/>
      <w:r w:rsidRPr="007E1E52">
        <w:rPr>
          <w:rFonts w:ascii="Times New Roman" w:hAnsi="Times New Roman" w:cs="Times New Roman"/>
          <w:sz w:val="24"/>
          <w:szCs w:val="24"/>
        </w:rPr>
        <w:t>3.2</w:t>
      </w:r>
      <w:r w:rsidR="00BF1FC2" w:rsidRPr="007E1E52">
        <w:rPr>
          <w:rFonts w:ascii="Times New Roman" w:hAnsi="Times New Roman" w:cs="Times New Roman"/>
          <w:sz w:val="24"/>
          <w:szCs w:val="24"/>
        </w:rPr>
        <w:t>2</w:t>
      </w:r>
      <w:r w:rsidR="00D570B6" w:rsidRPr="007E1E52">
        <w:rPr>
          <w:rFonts w:ascii="Times New Roman" w:hAnsi="Times New Roman" w:cs="Times New Roman"/>
          <w:sz w:val="24"/>
          <w:szCs w:val="24"/>
        </w:rPr>
        <w:t>. Инвентаризационная комиссия должна также установить:</w:t>
      </w:r>
    </w:p>
    <w:bookmarkEnd w:id="43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а)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подразделениями, выделенными на отдельные балансы;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б) правильность и обоснованность числящейся в бухгалтерском учете суммы задолженности по недостачам и хищениям;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553DD7" w:rsidP="00D57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4" w:name="sub_500"/>
      <w:r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="00D570B6" w:rsidRPr="007E1E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Порядок оформления результатов инвентаризации</w:t>
      </w:r>
    </w:p>
    <w:bookmarkEnd w:id="44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B6" w:rsidRPr="007E1E52" w:rsidRDefault="00553DD7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51"/>
      <w:r w:rsidRPr="007E1E52">
        <w:rPr>
          <w:rFonts w:ascii="Times New Roman" w:hAnsi="Times New Roman" w:cs="Times New Roman"/>
          <w:sz w:val="24"/>
          <w:szCs w:val="24"/>
        </w:rPr>
        <w:t>4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.1. По результатам проведенной инвентаризации имущества </w:t>
      </w:r>
      <w:r w:rsidR="00C96808" w:rsidRPr="007E1E52">
        <w:rPr>
          <w:rFonts w:ascii="Times New Roman" w:hAnsi="Times New Roman" w:cs="Times New Roman"/>
          <w:sz w:val="24"/>
          <w:szCs w:val="24"/>
        </w:rPr>
        <w:t>Отдела ЗАГС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 составляется ведомость результатов</w:t>
      </w:r>
      <w:r w:rsidR="00C96808" w:rsidRPr="007E1E52">
        <w:rPr>
          <w:rFonts w:ascii="Times New Roman" w:hAnsi="Times New Roman" w:cs="Times New Roman"/>
          <w:sz w:val="24"/>
          <w:szCs w:val="24"/>
        </w:rPr>
        <w:t>,</w:t>
      </w:r>
      <w:r w:rsidR="00D570B6" w:rsidRPr="007E1E52">
        <w:rPr>
          <w:rFonts w:ascii="Times New Roman" w:hAnsi="Times New Roman" w:cs="Times New Roman"/>
          <w:sz w:val="24"/>
          <w:szCs w:val="24"/>
        </w:rPr>
        <w:t xml:space="preserve"> выявленных инвентаризацией, которая подписывается Председателем комиссии.</w:t>
      </w:r>
    </w:p>
    <w:bookmarkEnd w:id="45"/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E52">
        <w:rPr>
          <w:rFonts w:ascii="Times New Roman" w:hAnsi="Times New Roman" w:cs="Times New Roman"/>
          <w:sz w:val="24"/>
          <w:szCs w:val="24"/>
        </w:rPr>
        <w:t>.</w:t>
      </w:r>
    </w:p>
    <w:p w:rsidR="00D570B6" w:rsidRPr="007E1E52" w:rsidRDefault="00D570B6" w:rsidP="00D5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E26" w:rsidRPr="007E1E52" w:rsidRDefault="00AF2E26">
      <w:pPr>
        <w:rPr>
          <w:rFonts w:ascii="Times New Roman" w:hAnsi="Times New Roman" w:cs="Times New Roman"/>
          <w:sz w:val="24"/>
          <w:szCs w:val="24"/>
        </w:rPr>
      </w:pPr>
    </w:p>
    <w:p w:rsidR="007622B8" w:rsidRPr="007E1E52" w:rsidRDefault="007622B8">
      <w:pPr>
        <w:rPr>
          <w:rFonts w:ascii="Times New Roman" w:hAnsi="Times New Roman" w:cs="Times New Roman"/>
          <w:sz w:val="24"/>
          <w:szCs w:val="24"/>
        </w:rPr>
      </w:pPr>
    </w:p>
    <w:p w:rsidR="007622B8" w:rsidRPr="007E1E52" w:rsidRDefault="007622B8">
      <w:pPr>
        <w:rPr>
          <w:rFonts w:ascii="Times New Roman" w:hAnsi="Times New Roman" w:cs="Times New Roman"/>
          <w:sz w:val="24"/>
          <w:szCs w:val="24"/>
        </w:rPr>
      </w:pPr>
    </w:p>
    <w:p w:rsidR="00C96808" w:rsidRPr="007E1E52" w:rsidRDefault="00C96808">
      <w:pPr>
        <w:rPr>
          <w:rFonts w:ascii="Times New Roman" w:hAnsi="Times New Roman" w:cs="Times New Roman"/>
          <w:sz w:val="24"/>
          <w:szCs w:val="24"/>
        </w:rPr>
      </w:pPr>
    </w:p>
    <w:p w:rsidR="00327CBE" w:rsidRPr="007E1E52" w:rsidRDefault="00327CBE">
      <w:pPr>
        <w:rPr>
          <w:rFonts w:ascii="Times New Roman" w:hAnsi="Times New Roman" w:cs="Times New Roman"/>
          <w:sz w:val="24"/>
          <w:szCs w:val="24"/>
        </w:rPr>
      </w:pPr>
    </w:p>
    <w:p w:rsidR="00327CBE" w:rsidRPr="007E1E52" w:rsidRDefault="00327CBE">
      <w:pPr>
        <w:rPr>
          <w:rFonts w:ascii="Times New Roman" w:hAnsi="Times New Roman" w:cs="Times New Roman"/>
          <w:sz w:val="24"/>
          <w:szCs w:val="24"/>
        </w:rPr>
      </w:pPr>
    </w:p>
    <w:p w:rsidR="00327CBE" w:rsidRDefault="00327CBE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Default="007E1E52">
      <w:pPr>
        <w:rPr>
          <w:rFonts w:ascii="Times New Roman" w:hAnsi="Times New Roman" w:cs="Times New Roman"/>
          <w:sz w:val="24"/>
          <w:szCs w:val="24"/>
        </w:rPr>
      </w:pPr>
    </w:p>
    <w:p w:rsidR="007E1E52" w:rsidRPr="007E1E52" w:rsidRDefault="007E1E52">
      <w:pPr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</w:p>
    <w:p w:rsidR="007622B8" w:rsidRPr="007E1E52" w:rsidRDefault="007622B8">
      <w:pPr>
        <w:rPr>
          <w:rFonts w:ascii="Times New Roman" w:hAnsi="Times New Roman" w:cs="Times New Roman"/>
          <w:sz w:val="24"/>
          <w:szCs w:val="24"/>
        </w:rPr>
      </w:pPr>
    </w:p>
    <w:p w:rsidR="007622B8" w:rsidRPr="007E1E52" w:rsidRDefault="007622B8">
      <w:pPr>
        <w:rPr>
          <w:rFonts w:ascii="Times New Roman" w:hAnsi="Times New Roman" w:cs="Times New Roman"/>
          <w:sz w:val="24"/>
          <w:szCs w:val="24"/>
        </w:rPr>
      </w:pPr>
    </w:p>
    <w:p w:rsidR="007622B8" w:rsidRPr="007E1E52" w:rsidRDefault="007622B8">
      <w:pPr>
        <w:rPr>
          <w:rFonts w:ascii="Times New Roman" w:hAnsi="Times New Roman" w:cs="Times New Roman"/>
          <w:sz w:val="24"/>
          <w:szCs w:val="24"/>
        </w:rPr>
      </w:pPr>
    </w:p>
    <w:p w:rsidR="007622B8" w:rsidRPr="007E1E52" w:rsidRDefault="007622B8" w:rsidP="0076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 И С Т</w:t>
      </w:r>
    </w:p>
    <w:p w:rsidR="007622B8" w:rsidRPr="007E1E52" w:rsidRDefault="007622B8" w:rsidP="0076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работников с Положением о проведении инвентаризации иму</w:t>
      </w:r>
      <w:r w:rsidR="00BF1FC2" w:rsidRPr="007E1E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</w:p>
    <w:p w:rsidR="007622B8" w:rsidRPr="007E1E52" w:rsidRDefault="007622B8" w:rsidP="0076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458"/>
        <w:gridCol w:w="2513"/>
        <w:gridCol w:w="1761"/>
        <w:gridCol w:w="2077"/>
      </w:tblGrid>
      <w:tr w:rsidR="007622B8" w:rsidRPr="007E1E52" w:rsidTr="00D07AB1">
        <w:tc>
          <w:tcPr>
            <w:tcW w:w="762" w:type="dxa"/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58" w:type="dxa"/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 работника</w:t>
            </w:r>
          </w:p>
        </w:tc>
        <w:tc>
          <w:tcPr>
            <w:tcW w:w="2513" w:type="dxa"/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61" w:type="dxa"/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077" w:type="dxa"/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ознакомлении</w:t>
            </w:r>
          </w:p>
        </w:tc>
      </w:tr>
      <w:tr w:rsidR="007622B8" w:rsidRPr="007E1E52" w:rsidTr="00D07AB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Кандыбина</w:t>
            </w:r>
            <w:proofErr w:type="spellEnd"/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B8" w:rsidRPr="007E1E52" w:rsidTr="00D07AB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О.Е.</w:t>
            </w:r>
          </w:p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B8" w:rsidRPr="007E1E52" w:rsidTr="00D07AB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Маменко Л.А.</w:t>
            </w:r>
          </w:p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B8" w:rsidRPr="007E1E52" w:rsidTr="00D07AB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Шулаева</w:t>
            </w:r>
            <w:proofErr w:type="spellEnd"/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444F6"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B8" w:rsidRPr="007E1E52" w:rsidTr="00D07AB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Янчуркин</w:t>
            </w:r>
            <w:proofErr w:type="spellEnd"/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8" w:rsidRPr="007E1E52" w:rsidRDefault="007622B8" w:rsidP="0076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2B8" w:rsidRPr="007E1E52" w:rsidRDefault="007622B8" w:rsidP="0076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B8" w:rsidRPr="007E1E52" w:rsidRDefault="007622B8">
      <w:pPr>
        <w:rPr>
          <w:rFonts w:ascii="Times New Roman" w:hAnsi="Times New Roman" w:cs="Times New Roman"/>
          <w:sz w:val="24"/>
          <w:szCs w:val="24"/>
        </w:rPr>
      </w:pPr>
    </w:p>
    <w:sectPr w:rsidR="007622B8" w:rsidRPr="007E1E52" w:rsidSect="00D570B6">
      <w:pgSz w:w="11900" w:h="16800"/>
      <w:pgMar w:top="454" w:right="799" w:bottom="20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C9F"/>
    <w:multiLevelType w:val="hybridMultilevel"/>
    <w:tmpl w:val="0252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6"/>
    <w:rsid w:val="000140C6"/>
    <w:rsid w:val="001C1807"/>
    <w:rsid w:val="00321B37"/>
    <w:rsid w:val="00327CBE"/>
    <w:rsid w:val="00553DD7"/>
    <w:rsid w:val="005634FE"/>
    <w:rsid w:val="007622B8"/>
    <w:rsid w:val="007E1E52"/>
    <w:rsid w:val="00970FF1"/>
    <w:rsid w:val="00AF2E26"/>
    <w:rsid w:val="00AF5FF2"/>
    <w:rsid w:val="00B444F6"/>
    <w:rsid w:val="00BF1FC2"/>
    <w:rsid w:val="00C96808"/>
    <w:rsid w:val="00CD7279"/>
    <w:rsid w:val="00D570B6"/>
    <w:rsid w:val="00D956C5"/>
    <w:rsid w:val="00E819C2"/>
    <w:rsid w:val="00F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3</cp:revision>
  <cp:lastPrinted>2018-03-16T11:34:00Z</cp:lastPrinted>
  <dcterms:created xsi:type="dcterms:W3CDTF">2019-01-31T08:12:00Z</dcterms:created>
  <dcterms:modified xsi:type="dcterms:W3CDTF">2019-02-06T04:23:00Z</dcterms:modified>
</cp:coreProperties>
</file>