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 10</w:t>
      </w:r>
      <w:r w:rsidRPr="00176BC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AF0C87" w:rsidRPr="00176BC2" w:rsidRDefault="00AF0C87" w:rsidP="00AF0C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76BC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признания и отражения в учете и отчетности событий после отчетной даты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C87" w:rsidRPr="00176BC2" w:rsidRDefault="00AF0C87" w:rsidP="00AF0C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3"/>
      <w:r w:rsidRPr="00176BC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bookmarkEnd w:id="0"/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 xml:space="preserve">1.1. Настоящий порядок признания и отражения в учете и отчетности событий после отчетной даты (далее также - Порядок ) разработан в соответствии с </w:t>
      </w:r>
      <w:hyperlink r:id="rId5" w:history="1">
        <w:r w:rsidRPr="00176BC2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176BC2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176B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76BC2">
        <w:rPr>
          <w:rFonts w:ascii="Times New Roman" w:hAnsi="Times New Roman" w:cs="Times New Roman"/>
          <w:sz w:val="24"/>
          <w:szCs w:val="24"/>
        </w:rPr>
        <w:t xml:space="preserve"> Минфина России от 01.12.2010 N 157н, и </w:t>
      </w:r>
      <w:hyperlink r:id="rId7" w:history="1">
        <w:r w:rsidRPr="00176BC2">
          <w:rPr>
            <w:rFonts w:ascii="Times New Roman" w:hAnsi="Times New Roman" w:cs="Times New Roman"/>
            <w:sz w:val="24"/>
            <w:szCs w:val="24"/>
          </w:rPr>
          <w:t>Методическими рекомендациями</w:t>
        </w:r>
      </w:hyperlink>
      <w:r w:rsidRPr="00176BC2">
        <w:rPr>
          <w:rFonts w:ascii="Times New Roman" w:hAnsi="Times New Roman" w:cs="Times New Roman"/>
          <w:sz w:val="24"/>
          <w:szCs w:val="24"/>
        </w:rPr>
        <w:t xml:space="preserve">, направленными </w:t>
      </w:r>
      <w:hyperlink r:id="rId8" w:history="1">
        <w:r w:rsidRPr="00176BC2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176BC2">
        <w:rPr>
          <w:rFonts w:ascii="Times New Roman" w:hAnsi="Times New Roman" w:cs="Times New Roman"/>
          <w:sz w:val="24"/>
          <w:szCs w:val="24"/>
        </w:rPr>
        <w:t xml:space="preserve"> Минфина России от 19.12.2014 N 02-07-07/66918.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1.2. Событиями после отчетной даты признаются факты хозяйственной жизни, которые оказали или могут оказать влияние на фин</w:t>
      </w:r>
      <w:bookmarkStart w:id="1" w:name="_GoBack"/>
      <w:bookmarkEnd w:id="1"/>
      <w:r w:rsidRPr="00176BC2">
        <w:rPr>
          <w:rFonts w:ascii="Times New Roman" w:hAnsi="Times New Roman" w:cs="Times New Roman"/>
          <w:sz w:val="24"/>
          <w:szCs w:val="24"/>
        </w:rPr>
        <w:t>ансовое состояние,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 xml:space="preserve">К </w:t>
      </w:r>
      <w:r w:rsidR="00F351F8" w:rsidRPr="00176BC2">
        <w:rPr>
          <w:rFonts w:ascii="Times New Roman" w:hAnsi="Times New Roman" w:cs="Times New Roman"/>
          <w:sz w:val="24"/>
          <w:szCs w:val="24"/>
        </w:rPr>
        <w:t xml:space="preserve">корректирующим </w:t>
      </w:r>
      <w:r w:rsidRPr="00176BC2">
        <w:rPr>
          <w:rFonts w:ascii="Times New Roman" w:hAnsi="Times New Roman" w:cs="Times New Roman"/>
          <w:sz w:val="24"/>
          <w:szCs w:val="24"/>
        </w:rPr>
        <w:t>событиям после отчетной даты относятся: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 </w:t>
      </w:r>
      <w:r w:rsidR="00690878" w:rsidRPr="00176BC2">
        <w:rPr>
          <w:rFonts w:ascii="Times New Roman" w:hAnsi="Times New Roman" w:cs="Times New Roman"/>
          <w:sz w:val="24"/>
          <w:szCs w:val="24"/>
        </w:rPr>
        <w:t>объявление в установленном порядке дебитора организации банкротом, если по состоянию на отчетную дату в отношении данного дебитора уже осуществлялась процедура банкротства;</w:t>
      </w:r>
    </w:p>
    <w:p w:rsidR="00690878" w:rsidRPr="00176BC2" w:rsidRDefault="0069087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-урегулирование судебного спора, состоявшееся после окончания отчетного периода, в ходе которого подтвердился факт наличия у учреждения существующего обязательства на отчетную дату;</w:t>
      </w:r>
    </w:p>
    <w:p w:rsidR="00690878" w:rsidRPr="00176BC2" w:rsidRDefault="0069087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-обнаружение после отчетной даты существенной ошибки в бухгалтерском учете или нарушения законодательства при осуществлении деятельности Отдела ЗАГС, которые ведут к искажению бухгалтерской отчетности;</w:t>
      </w:r>
    </w:p>
    <w:p w:rsidR="00690878" w:rsidRPr="00176BC2" w:rsidRDefault="0069087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-информация о результатах контрольного мероприятия, инициированного в отчетном периоде и завершенного после отчетной даты, но до установленного срока предъявления бюджетной отчетности;</w:t>
      </w:r>
    </w:p>
    <w:p w:rsidR="00690878" w:rsidRPr="00176BC2" w:rsidRDefault="0069087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-обнаружение фактов мошенничества, в результате которых выявлены недостачи, и как следствие, завышение показателей по их наличию в финансовой отчетности.</w:t>
      </w:r>
    </w:p>
    <w:p w:rsidR="00F351F8" w:rsidRPr="00176BC2" w:rsidRDefault="00F351F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К не корректирующим событиям после отчетной даты относятся:</w:t>
      </w:r>
    </w:p>
    <w:p w:rsidR="00F351F8" w:rsidRPr="00176BC2" w:rsidRDefault="00F351F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-принятие решения о реорганизации учреждения;</w:t>
      </w:r>
    </w:p>
    <w:p w:rsidR="00F351F8" w:rsidRPr="00176BC2" w:rsidRDefault="00F351F8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-пожар, авария, стихийное бедствие или другая чрезвычайная ситуация, в результате которой уничтожена значительная часть активов;</w:t>
      </w:r>
    </w:p>
    <w:p w:rsidR="005E4EFF" w:rsidRPr="00176BC2" w:rsidRDefault="005E4EFF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-существенное снижение стоимости основных средств, если данное снижение имело место после отчетной даты;</w:t>
      </w:r>
    </w:p>
    <w:p w:rsidR="005E4EFF" w:rsidRPr="00176BC2" w:rsidRDefault="005E4EFF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-действия органов государственной власти (национализация и т.п.)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1.3. Датой подписания бухгалтерской отчетности считается фактическая дата ее подписания руководителем учреждения. В целях своевременного представления отчетности события после отчетной даты отражаются в учете не позднее, чем за 3 рабочих дня до даты представления отчетности, установленной Финансовым управление администрации города Орска.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1.4.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1.5. Решение об отражении событий после отчетной даты принимается главный специалист, ответственный за ведение финансового и бухгалтерского учета.</w:t>
      </w:r>
    </w:p>
    <w:p w:rsidR="005E4EFF" w:rsidRPr="00176BC2" w:rsidRDefault="005E4EFF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 xml:space="preserve">1.6. В случае наступления корректирующего события после отчетного периода Отдел ЗАГС корректирует сумм, признанные в финансовой отчетности путем уточнения данных в синтетическом и аналитическом учете об активах, обязательствах, капитале, доходах и расходах заключительными оборотами отчетного периода до даты подписания годовой бухгалтерской отчетности в установленном порядке. Для отражения не корректирующих событий после </w:t>
      </w:r>
      <w:r w:rsidRPr="00176BC2">
        <w:rPr>
          <w:rFonts w:ascii="Times New Roman" w:hAnsi="Times New Roman" w:cs="Times New Roman"/>
          <w:sz w:val="24"/>
          <w:szCs w:val="24"/>
        </w:rPr>
        <w:lastRenderedPageBreak/>
        <w:t>окончания отчетного периода главный специалист по ведению бухгалтерского учета и отчетности не корректирует суммы, признанные в отчетности.</w:t>
      </w:r>
    </w:p>
    <w:p w:rsidR="00AF0C87" w:rsidRPr="00176BC2" w:rsidRDefault="00AF0C87" w:rsidP="00AF0C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4"/>
      <w:r w:rsidRPr="00176BC2">
        <w:rPr>
          <w:rFonts w:ascii="Times New Roman" w:hAnsi="Times New Roman" w:cs="Times New Roman"/>
          <w:bCs/>
          <w:sz w:val="24"/>
          <w:szCs w:val="24"/>
        </w:rPr>
        <w:t>2. Перечень фактов хозяйственной жизни, которые признаются событиями после отчетной даты</w:t>
      </w:r>
    </w:p>
    <w:bookmarkEnd w:id="2"/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2.1. К событиям, подтверждающим условия, существовавшие на отчетную дату (далее также - корректирующие события после отчетной даты), относятся следующие существенные факты хозяйственной жизни: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 xml:space="preserve">- продажа нефинансовых активов после отчетной даты, показывающая, что расчет цены возможной реализации этого имущества по состоянию на отчетную дату был </w:t>
      </w:r>
      <w:proofErr w:type="spellStart"/>
      <w:r w:rsidRPr="00176BC2">
        <w:rPr>
          <w:rFonts w:ascii="Times New Roman" w:hAnsi="Times New Roman" w:cs="Times New Roman"/>
          <w:bCs/>
          <w:sz w:val="24"/>
          <w:szCs w:val="24"/>
        </w:rPr>
        <w:t>необоснован</w:t>
      </w:r>
      <w:proofErr w:type="spellEnd"/>
      <w:r w:rsidRPr="00176BC2">
        <w:rPr>
          <w:rFonts w:ascii="Times New Roman" w:hAnsi="Times New Roman" w:cs="Times New Roman"/>
          <w:bCs/>
          <w:sz w:val="24"/>
          <w:szCs w:val="24"/>
        </w:rPr>
        <w:t>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определение после отчетной даты первоначальной стоимости активов, приобретенных до отчетной даты, или поступлений от продажи активов, проданных до отчетной даты;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получение после отчетной даты свидетельства о государственной регистрации права оперативного управлении по созданным (полученным) в отчетном периоде объектам недвижимого имущества;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уточнение платежей на лицевом счете, открытом в органе казначейства, в том числе платежей по доходам, в первые числа января;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получение от страховой организации материалов по уточнению размеров страхового возмещения, которое по состоянию на отчетную дату было отражено в учете на основании оценочного заключения (акта);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обнаружение после отчетной даты существенной ошибки в бухгалтерском учете или нарушения законодательства при осуществлении деятельности учреждения, которые ведут к искажению бухгалтерской отчетности за отчетный период;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расчеты с подотчетными лицами по расходам, относящимся к отчетному периоду;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 xml:space="preserve">2.2. К событиям, являющимся следствием условий, сложившихся после отчетной даты (далее также - </w:t>
      </w:r>
      <w:proofErr w:type="spellStart"/>
      <w:r w:rsidRPr="00176BC2">
        <w:rPr>
          <w:rFonts w:ascii="Times New Roman" w:hAnsi="Times New Roman" w:cs="Times New Roman"/>
          <w:sz w:val="24"/>
          <w:szCs w:val="24"/>
        </w:rPr>
        <w:t>некорректирующие</w:t>
      </w:r>
      <w:proofErr w:type="spellEnd"/>
      <w:r w:rsidRPr="00176BC2">
        <w:rPr>
          <w:rFonts w:ascii="Times New Roman" w:hAnsi="Times New Roman" w:cs="Times New Roman"/>
          <w:sz w:val="24"/>
          <w:szCs w:val="24"/>
        </w:rPr>
        <w:t xml:space="preserve"> события), относятся следующие существенные факты хозяйственной жизни: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крупные приобретения или выбытие активов после отчетной даты;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выбытие нефинансовых активов в результате чрезвычайной ситуации;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>- начало крупного судебного разбирательства, связанного исключительно с событиями, произошедшими после отчетной даты;</w:t>
      </w:r>
    </w:p>
    <w:p w:rsidR="00AF0C87" w:rsidRPr="00176BC2" w:rsidRDefault="00AF0C87" w:rsidP="00AF0C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sub_5"/>
      <w:r w:rsidRPr="00176BC2">
        <w:rPr>
          <w:rFonts w:ascii="Times New Roman" w:hAnsi="Times New Roman" w:cs="Times New Roman"/>
          <w:bCs/>
          <w:sz w:val="24"/>
          <w:szCs w:val="24"/>
        </w:rPr>
        <w:t>3. Отражение в учете и отчетности событий после отчетной даты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"/>
      <w:bookmarkEnd w:id="3"/>
      <w:r w:rsidRPr="00176BC2">
        <w:rPr>
          <w:rFonts w:ascii="Times New Roman" w:hAnsi="Times New Roman" w:cs="Times New Roman"/>
          <w:sz w:val="24"/>
          <w:szCs w:val="24"/>
        </w:rPr>
        <w:t>3.1. При наступлении корректирующих событий после отчетной даты они отражаются в учете:</w:t>
      </w:r>
    </w:p>
    <w:bookmarkEnd w:id="4"/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bCs/>
          <w:sz w:val="24"/>
          <w:szCs w:val="24"/>
        </w:rPr>
        <w:t xml:space="preserve">- следующего за отчетным годом периода. При этом в учете в общем порядке делается запись, отражающая событие после отчетной даты, одновременно производится </w:t>
      </w:r>
      <w:proofErr w:type="spellStart"/>
      <w:r w:rsidRPr="00176BC2">
        <w:rPr>
          <w:rFonts w:ascii="Times New Roman" w:hAnsi="Times New Roman" w:cs="Times New Roman"/>
          <w:bCs/>
          <w:sz w:val="24"/>
          <w:szCs w:val="24"/>
        </w:rPr>
        <w:t>сторнировочная</w:t>
      </w:r>
      <w:proofErr w:type="spellEnd"/>
      <w:r w:rsidRPr="00176BC2">
        <w:rPr>
          <w:rFonts w:ascii="Times New Roman" w:hAnsi="Times New Roman" w:cs="Times New Roman"/>
          <w:bCs/>
          <w:sz w:val="24"/>
          <w:szCs w:val="24"/>
        </w:rPr>
        <w:t xml:space="preserve"> запись на ту же сумму. В отчетном периоде события после отчетной даты отражаются в соответствующих регистрах синтетического и аналитического учета учреждения заключительными оборотами до даты подписания годовой отчетности;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Данные учета отражаются в соответствующих формах отчетности учреждения с учетом корректирующих событий после отчетной даты.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>Информация об отражении в отчетном периоде события после отчетной даты раскрывается в текстовой части Пояснительной записки (</w:t>
      </w:r>
      <w:hyperlink r:id="rId9" w:history="1">
        <w:r w:rsidRPr="00176BC2">
          <w:rPr>
            <w:rFonts w:ascii="Times New Roman" w:hAnsi="Times New Roman" w:cs="Times New Roman"/>
            <w:sz w:val="24"/>
            <w:szCs w:val="24"/>
          </w:rPr>
          <w:t>ф. 0503160</w:t>
        </w:r>
      </w:hyperlink>
      <w:r w:rsidRPr="00176BC2">
        <w:rPr>
          <w:rFonts w:ascii="Times New Roman" w:hAnsi="Times New Roman" w:cs="Times New Roman"/>
          <w:sz w:val="24"/>
          <w:szCs w:val="24"/>
        </w:rPr>
        <w:t>).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"/>
      <w:r w:rsidRPr="00176BC2">
        <w:rPr>
          <w:rFonts w:ascii="Times New Roman" w:hAnsi="Times New Roman" w:cs="Times New Roman"/>
          <w:sz w:val="24"/>
          <w:szCs w:val="24"/>
        </w:rPr>
        <w:t xml:space="preserve">3.2. При наступлении </w:t>
      </w:r>
      <w:proofErr w:type="spellStart"/>
      <w:r w:rsidRPr="00176BC2">
        <w:rPr>
          <w:rFonts w:ascii="Times New Roman" w:hAnsi="Times New Roman" w:cs="Times New Roman"/>
          <w:sz w:val="24"/>
          <w:szCs w:val="24"/>
        </w:rPr>
        <w:t>некорректирующего</w:t>
      </w:r>
      <w:proofErr w:type="spellEnd"/>
      <w:r w:rsidRPr="00176BC2">
        <w:rPr>
          <w:rFonts w:ascii="Times New Roman" w:hAnsi="Times New Roman" w:cs="Times New Roman"/>
          <w:sz w:val="24"/>
          <w:szCs w:val="24"/>
        </w:rPr>
        <w:t xml:space="preserve"> события после отчетной даты в отчетном периоде никакие записи в учете и регистрах отчетного периода не производятся. В учете периода, следующего за отчетным, в общем порядке делается запись, отражающая это событие.</w:t>
      </w:r>
    </w:p>
    <w:bookmarkEnd w:id="5"/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C2">
        <w:rPr>
          <w:rFonts w:ascii="Times New Roman" w:hAnsi="Times New Roman" w:cs="Times New Roman"/>
          <w:sz w:val="24"/>
          <w:szCs w:val="24"/>
        </w:rPr>
        <w:t>Некорректирующее</w:t>
      </w:r>
      <w:proofErr w:type="spellEnd"/>
      <w:r w:rsidRPr="00176BC2">
        <w:rPr>
          <w:rFonts w:ascii="Times New Roman" w:hAnsi="Times New Roman" w:cs="Times New Roman"/>
          <w:sz w:val="24"/>
          <w:szCs w:val="24"/>
        </w:rPr>
        <w:t xml:space="preserve"> событие после отчетной даты раскрывается в текстовой части Пояснительной записки (</w:t>
      </w:r>
      <w:hyperlink r:id="rId10" w:history="1">
        <w:r w:rsidRPr="00176BC2">
          <w:rPr>
            <w:rFonts w:ascii="Times New Roman" w:hAnsi="Times New Roman" w:cs="Times New Roman"/>
            <w:sz w:val="24"/>
            <w:szCs w:val="24"/>
          </w:rPr>
          <w:t>ф. 0503160</w:t>
        </w:r>
      </w:hyperlink>
      <w:r w:rsidRPr="00176BC2">
        <w:rPr>
          <w:rFonts w:ascii="Times New Roman" w:hAnsi="Times New Roman" w:cs="Times New Roman"/>
          <w:sz w:val="24"/>
          <w:szCs w:val="24"/>
        </w:rPr>
        <w:t>).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BC2">
        <w:rPr>
          <w:rFonts w:ascii="Times New Roman" w:hAnsi="Times New Roman" w:cs="Times New Roman"/>
          <w:sz w:val="24"/>
          <w:szCs w:val="24"/>
        </w:rPr>
        <w:t xml:space="preserve">3.3. Информация, раскрываемая в текстовой части Пояснительной записки в соответствии с </w:t>
      </w:r>
      <w:hyperlink w:anchor="sub_1" w:history="1">
        <w:r w:rsidRPr="00176BC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176BC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" w:history="1">
        <w:r w:rsidRPr="00176BC2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176BC2">
        <w:rPr>
          <w:rFonts w:ascii="Times New Roman" w:hAnsi="Times New Roman" w:cs="Times New Roman"/>
          <w:sz w:val="24"/>
          <w:szCs w:val="24"/>
        </w:rPr>
        <w:t xml:space="preserve"> Порядка, должна содержать краткое описание характера события после отчетной даты и оценку его последствий в денежном выражении, в том числе расчетную. Если возможность оценить последствия события после отчетной даты в денежном выражении отсутствует, то делается заявление о невозможности такой оценки.</w:t>
      </w:r>
    </w:p>
    <w:p w:rsidR="00AF0C87" w:rsidRPr="00176BC2" w:rsidRDefault="00AF0C87" w:rsidP="00AF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30C" w:rsidRPr="00176BC2" w:rsidRDefault="00F9130C">
      <w:pPr>
        <w:rPr>
          <w:rFonts w:ascii="Times New Roman" w:hAnsi="Times New Roman" w:cs="Times New Roman"/>
          <w:sz w:val="24"/>
          <w:szCs w:val="24"/>
        </w:rPr>
      </w:pPr>
    </w:p>
    <w:sectPr w:rsidR="00F9130C" w:rsidRPr="00176BC2" w:rsidSect="00AF0C87">
      <w:pgSz w:w="11900" w:h="16800"/>
      <w:pgMar w:top="680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7"/>
    <w:rsid w:val="00176BC2"/>
    <w:rsid w:val="00336B4C"/>
    <w:rsid w:val="005E4EFF"/>
    <w:rsid w:val="00690878"/>
    <w:rsid w:val="00AF0C87"/>
    <w:rsid w:val="00B20BC0"/>
    <w:rsid w:val="00F351F8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0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0000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0849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80849.2000" TargetMode="External"/><Relationship Id="rId10" Type="http://schemas.openxmlformats.org/officeDocument/2006/relationships/hyperlink" Target="garantF1://12084447.3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447.3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3</cp:revision>
  <cp:lastPrinted>2016-07-29T05:31:00Z</cp:lastPrinted>
  <dcterms:created xsi:type="dcterms:W3CDTF">2019-01-31T08:15:00Z</dcterms:created>
  <dcterms:modified xsi:type="dcterms:W3CDTF">2019-02-06T04:27:00Z</dcterms:modified>
</cp:coreProperties>
</file>