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6E" w:rsidRPr="00484D6E" w:rsidRDefault="00484D6E" w:rsidP="00484D6E">
      <w:pPr>
        <w:spacing w:after="0" w:line="240" w:lineRule="auto"/>
        <w:jc w:val="center"/>
        <w:textAlignment w:val="baseline"/>
        <w:rPr>
          <w:rFonts w:ascii="Arial" w:eastAsia="Times New Roman" w:hAnsi="Arial" w:cs="Arial"/>
          <w:color w:val="61646A"/>
          <w:sz w:val="23"/>
          <w:szCs w:val="23"/>
          <w:lang w:eastAsia="ru-RU"/>
        </w:rPr>
      </w:pPr>
      <w:bookmarkStart w:id="0" w:name="_GoBack"/>
      <w:r w:rsidRPr="00484D6E">
        <w:rPr>
          <w:rFonts w:ascii="Arial" w:eastAsia="Times New Roman" w:hAnsi="Arial" w:cs="Arial"/>
          <w:color w:val="61646A"/>
          <w:sz w:val="23"/>
          <w:szCs w:val="23"/>
          <w:bdr w:val="none" w:sz="0" w:space="0" w:color="auto" w:frame="1"/>
          <w:lang w:eastAsia="ru-RU"/>
        </w:rPr>
        <w:t>Российская Федерация</w:t>
      </w:r>
    </w:p>
    <w:p w:rsidR="00484D6E" w:rsidRPr="00484D6E" w:rsidRDefault="00484D6E" w:rsidP="00484D6E">
      <w:pPr>
        <w:spacing w:after="0" w:line="240" w:lineRule="auto"/>
        <w:jc w:val="center"/>
        <w:textAlignment w:val="baseline"/>
        <w:rPr>
          <w:rFonts w:ascii="Arial" w:eastAsia="Times New Roman" w:hAnsi="Arial" w:cs="Arial"/>
          <w:color w:val="61646A"/>
          <w:sz w:val="23"/>
          <w:szCs w:val="23"/>
          <w:lang w:eastAsia="ru-RU"/>
        </w:rPr>
      </w:pPr>
      <w:r w:rsidRPr="00484D6E">
        <w:rPr>
          <w:rFonts w:ascii="Arial" w:eastAsia="Times New Roman" w:hAnsi="Arial" w:cs="Arial"/>
          <w:color w:val="61646A"/>
          <w:sz w:val="23"/>
          <w:szCs w:val="23"/>
          <w:lang w:eastAsia="ru-RU"/>
        </w:rPr>
        <w:t>Федеральный закон от </w:t>
      </w:r>
      <w:r w:rsidRPr="00484D6E">
        <w:rPr>
          <w:rFonts w:ascii="Arial" w:eastAsia="Times New Roman" w:hAnsi="Arial" w:cs="Arial"/>
          <w:color w:val="61646A"/>
          <w:sz w:val="23"/>
          <w:szCs w:val="23"/>
          <w:bdr w:val="none" w:sz="0" w:space="0" w:color="auto" w:frame="1"/>
          <w:lang w:eastAsia="ru-RU"/>
        </w:rPr>
        <w:t>25 декабря 2008 года № 273-ФЗ</w:t>
      </w:r>
    </w:p>
    <w:bookmarkEnd w:id="0"/>
    <w:p w:rsidR="00484D6E" w:rsidRPr="00484D6E" w:rsidRDefault="00484D6E" w:rsidP="00484D6E">
      <w:pPr>
        <w:spacing w:before="330" w:after="480" w:line="240" w:lineRule="auto"/>
        <w:jc w:val="center"/>
        <w:textAlignment w:val="baseline"/>
        <w:outlineLvl w:val="0"/>
        <w:rPr>
          <w:rFonts w:ascii="Arial" w:eastAsia="Times New Roman" w:hAnsi="Arial" w:cs="Arial"/>
          <w:color w:val="2D3038"/>
          <w:kern w:val="36"/>
          <w:sz w:val="31"/>
          <w:szCs w:val="31"/>
          <w:lang w:eastAsia="ru-RU"/>
        </w:rPr>
      </w:pPr>
      <w:r w:rsidRPr="00484D6E">
        <w:rPr>
          <w:rFonts w:ascii="Arial" w:eastAsia="Times New Roman" w:hAnsi="Arial" w:cs="Arial"/>
          <w:color w:val="2D3038"/>
          <w:kern w:val="36"/>
          <w:sz w:val="31"/>
          <w:szCs w:val="31"/>
          <w:lang w:eastAsia="ru-RU"/>
        </w:rPr>
        <w:t>О противодействии коррупции</w:t>
      </w:r>
    </w:p>
    <w:p w:rsidR="00484D6E" w:rsidRPr="00484D6E" w:rsidRDefault="00484D6E" w:rsidP="00484D6E">
      <w:pPr>
        <w:spacing w:before="150" w:after="0" w:line="240" w:lineRule="auto"/>
        <w:textAlignment w:val="baseline"/>
        <w:rPr>
          <w:rFonts w:ascii="Arial" w:eastAsia="Times New Roman" w:hAnsi="Arial" w:cs="Arial"/>
          <w:color w:val="61646A"/>
          <w:sz w:val="18"/>
          <w:szCs w:val="18"/>
          <w:lang w:eastAsia="ru-RU"/>
        </w:rPr>
      </w:pPr>
      <w:proofErr w:type="gramStart"/>
      <w:r w:rsidRPr="00484D6E">
        <w:rPr>
          <w:rFonts w:ascii="Arial" w:eastAsia="Times New Roman" w:hAnsi="Arial" w:cs="Arial"/>
          <w:color w:val="61646A"/>
          <w:sz w:val="18"/>
          <w:szCs w:val="18"/>
          <w:lang w:eastAsia="ru-RU"/>
        </w:rPr>
        <w:t>Принят</w:t>
      </w:r>
      <w:proofErr w:type="gramEnd"/>
    </w:p>
    <w:p w:rsidR="00484D6E" w:rsidRPr="00484D6E" w:rsidRDefault="00484D6E" w:rsidP="00484D6E">
      <w:pPr>
        <w:spacing w:after="0" w:line="240" w:lineRule="auto"/>
        <w:ind w:left="720"/>
        <w:textAlignment w:val="baseline"/>
        <w:rPr>
          <w:rFonts w:ascii="Arial" w:eastAsia="Times New Roman" w:hAnsi="Arial" w:cs="Arial"/>
          <w:color w:val="61646A"/>
          <w:sz w:val="18"/>
          <w:szCs w:val="18"/>
          <w:lang w:eastAsia="ru-RU"/>
        </w:rPr>
      </w:pPr>
      <w:r w:rsidRPr="00484D6E">
        <w:rPr>
          <w:rFonts w:ascii="Arial" w:eastAsia="Times New Roman" w:hAnsi="Arial" w:cs="Arial"/>
          <w:color w:val="61646A"/>
          <w:sz w:val="18"/>
          <w:szCs w:val="18"/>
          <w:lang w:eastAsia="ru-RU"/>
        </w:rPr>
        <w:t>19 декабря 2008 года </w:t>
      </w:r>
      <w:r w:rsidRPr="00484D6E">
        <w:rPr>
          <w:rFonts w:ascii="Arial" w:eastAsia="Times New Roman" w:hAnsi="Arial" w:cs="Arial"/>
          <w:color w:val="61646A"/>
          <w:sz w:val="18"/>
          <w:szCs w:val="18"/>
          <w:lang w:eastAsia="ru-RU"/>
        </w:rPr>
        <w:br/>
      </w:r>
      <w:r w:rsidRPr="00484D6E">
        <w:rPr>
          <w:rFonts w:ascii="Arial" w:eastAsia="Times New Roman" w:hAnsi="Arial" w:cs="Arial"/>
          <w:color w:val="61646A"/>
          <w:sz w:val="18"/>
          <w:szCs w:val="18"/>
          <w:bdr w:val="none" w:sz="0" w:space="0" w:color="auto" w:frame="1"/>
          <w:lang w:eastAsia="ru-RU"/>
        </w:rPr>
        <w:t>Государственной Думой Федерального Собрания Российской Федерации</w:t>
      </w:r>
    </w:p>
    <w:p w:rsidR="00484D6E" w:rsidRPr="00484D6E" w:rsidRDefault="00484D6E" w:rsidP="00484D6E">
      <w:pPr>
        <w:spacing w:before="150" w:after="0" w:line="240" w:lineRule="auto"/>
        <w:textAlignment w:val="baseline"/>
        <w:rPr>
          <w:rFonts w:ascii="Arial" w:eastAsia="Times New Roman" w:hAnsi="Arial" w:cs="Arial"/>
          <w:color w:val="61646A"/>
          <w:sz w:val="18"/>
          <w:szCs w:val="18"/>
          <w:lang w:eastAsia="ru-RU"/>
        </w:rPr>
      </w:pPr>
      <w:r w:rsidRPr="00484D6E">
        <w:rPr>
          <w:rFonts w:ascii="Arial" w:eastAsia="Times New Roman" w:hAnsi="Arial" w:cs="Arial"/>
          <w:color w:val="61646A"/>
          <w:sz w:val="18"/>
          <w:szCs w:val="18"/>
          <w:lang w:eastAsia="ru-RU"/>
        </w:rPr>
        <w:t>Одобрен</w:t>
      </w:r>
    </w:p>
    <w:p w:rsidR="00484D6E" w:rsidRPr="00484D6E" w:rsidRDefault="00484D6E" w:rsidP="00484D6E">
      <w:pPr>
        <w:spacing w:after="0" w:line="240" w:lineRule="auto"/>
        <w:ind w:left="720"/>
        <w:textAlignment w:val="baseline"/>
        <w:rPr>
          <w:rFonts w:ascii="Arial" w:eastAsia="Times New Roman" w:hAnsi="Arial" w:cs="Arial"/>
          <w:color w:val="61646A"/>
          <w:sz w:val="18"/>
          <w:szCs w:val="18"/>
          <w:lang w:eastAsia="ru-RU"/>
        </w:rPr>
      </w:pPr>
      <w:r w:rsidRPr="00484D6E">
        <w:rPr>
          <w:rFonts w:ascii="Arial" w:eastAsia="Times New Roman" w:hAnsi="Arial" w:cs="Arial"/>
          <w:color w:val="61646A"/>
          <w:sz w:val="18"/>
          <w:szCs w:val="18"/>
          <w:lang w:eastAsia="ru-RU"/>
        </w:rPr>
        <w:t>22 декабря 2008 года </w:t>
      </w:r>
      <w:r w:rsidRPr="00484D6E">
        <w:rPr>
          <w:rFonts w:ascii="Arial" w:eastAsia="Times New Roman" w:hAnsi="Arial" w:cs="Arial"/>
          <w:color w:val="61646A"/>
          <w:sz w:val="18"/>
          <w:szCs w:val="18"/>
          <w:lang w:eastAsia="ru-RU"/>
        </w:rPr>
        <w:br/>
      </w:r>
      <w:r w:rsidRPr="00484D6E">
        <w:rPr>
          <w:rFonts w:ascii="Arial" w:eastAsia="Times New Roman" w:hAnsi="Arial" w:cs="Arial"/>
          <w:color w:val="61646A"/>
          <w:sz w:val="18"/>
          <w:szCs w:val="18"/>
          <w:bdr w:val="none" w:sz="0" w:space="0" w:color="auto" w:frame="1"/>
          <w:lang w:eastAsia="ru-RU"/>
        </w:rPr>
        <w:t>Советом Федерации Федерального Собрания Российской Федерации</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484D6E">
        <w:rPr>
          <w:rFonts w:ascii="Arial" w:eastAsia="Times New Roman" w:hAnsi="Arial" w:cs="Arial"/>
          <w:color w:val="2D3038"/>
          <w:sz w:val="18"/>
          <w:szCs w:val="18"/>
          <w:bdr w:val="none" w:sz="0" w:space="0" w:color="auto" w:frame="1"/>
          <w:lang w:eastAsia="ru-RU"/>
        </w:rPr>
        <w:t>В редакциях</w:t>
      </w:r>
    </w:p>
    <w:p w:rsidR="00484D6E" w:rsidRPr="00484D6E" w:rsidRDefault="00484D6E" w:rsidP="00484D6E">
      <w:pPr>
        <w:spacing w:after="0" w:line="240" w:lineRule="auto"/>
        <w:textAlignment w:val="baseline"/>
        <w:rPr>
          <w:rFonts w:ascii="Arial" w:eastAsia="Times New Roman" w:hAnsi="Arial" w:cs="Arial"/>
          <w:color w:val="2D3038"/>
          <w:sz w:val="18"/>
          <w:szCs w:val="18"/>
          <w:lang w:eastAsia="ru-RU"/>
        </w:rPr>
      </w:pPr>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484D6E">
        <w:rPr>
          <w:rFonts w:ascii="Arial" w:eastAsia="Times New Roman" w:hAnsi="Arial" w:cs="Arial"/>
          <w:color w:val="2D3038"/>
          <w:sz w:val="18"/>
          <w:szCs w:val="18"/>
          <w:bdr w:val="none" w:sz="0" w:space="0" w:color="auto" w:frame="1"/>
          <w:lang w:eastAsia="ru-RU"/>
        </w:rPr>
        <w:t>Федеральных законов</w:t>
      </w:r>
    </w:p>
    <w:p w:rsidR="00484D6E" w:rsidRPr="00484D6E" w:rsidRDefault="00484D6E" w:rsidP="00484D6E">
      <w:pPr>
        <w:spacing w:after="0" w:line="240" w:lineRule="auto"/>
        <w:textAlignment w:val="baseline"/>
        <w:rPr>
          <w:rFonts w:ascii="Arial" w:eastAsia="Times New Roman" w:hAnsi="Arial" w:cs="Arial"/>
          <w:color w:val="2D3038"/>
          <w:sz w:val="18"/>
          <w:szCs w:val="18"/>
          <w:lang w:eastAsia="ru-RU"/>
        </w:rPr>
      </w:pPr>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6" w:history="1">
        <w:r w:rsidRPr="00484D6E">
          <w:rPr>
            <w:rFonts w:ascii="Arial" w:eastAsia="Times New Roman" w:hAnsi="Arial" w:cs="Arial"/>
            <w:color w:val="0085BD"/>
            <w:sz w:val="18"/>
            <w:szCs w:val="18"/>
            <w:u w:val="single"/>
            <w:bdr w:val="none" w:sz="0" w:space="0" w:color="auto" w:frame="1"/>
            <w:lang w:eastAsia="ru-RU"/>
          </w:rPr>
          <w:t>№ 200-ФЗ от 11.07.2011</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7" w:history="1">
        <w:r w:rsidRPr="00484D6E">
          <w:rPr>
            <w:rFonts w:ascii="Arial" w:eastAsia="Times New Roman" w:hAnsi="Arial" w:cs="Arial"/>
            <w:color w:val="0085BD"/>
            <w:sz w:val="18"/>
            <w:szCs w:val="18"/>
            <w:u w:val="single"/>
            <w:bdr w:val="none" w:sz="0" w:space="0" w:color="auto" w:frame="1"/>
            <w:lang w:eastAsia="ru-RU"/>
          </w:rPr>
          <w:t>№ 329-ФЗ от 21.11.2011</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8" w:history="1">
        <w:r w:rsidRPr="00484D6E">
          <w:rPr>
            <w:rFonts w:ascii="Arial" w:eastAsia="Times New Roman" w:hAnsi="Arial" w:cs="Arial"/>
            <w:color w:val="0085BD"/>
            <w:sz w:val="18"/>
            <w:szCs w:val="18"/>
            <w:u w:val="single"/>
            <w:bdr w:val="none" w:sz="0" w:space="0" w:color="auto" w:frame="1"/>
            <w:lang w:eastAsia="ru-RU"/>
          </w:rPr>
          <w:t>№ 231-ФЗ от 03.12.2012</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9" w:history="1">
        <w:r w:rsidRPr="00484D6E">
          <w:rPr>
            <w:rFonts w:ascii="Arial" w:eastAsia="Times New Roman" w:hAnsi="Arial" w:cs="Arial"/>
            <w:color w:val="0085BD"/>
            <w:sz w:val="18"/>
            <w:szCs w:val="18"/>
            <w:u w:val="single"/>
            <w:bdr w:val="none" w:sz="0" w:space="0" w:color="auto" w:frame="1"/>
            <w:lang w:eastAsia="ru-RU"/>
          </w:rPr>
          <w:t>№ 280-ФЗ от 29.12.2012</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0" w:history="1">
        <w:r w:rsidRPr="00484D6E">
          <w:rPr>
            <w:rFonts w:ascii="Arial" w:eastAsia="Times New Roman" w:hAnsi="Arial" w:cs="Arial"/>
            <w:color w:val="0085BD"/>
            <w:sz w:val="18"/>
            <w:szCs w:val="18"/>
            <w:u w:val="single"/>
            <w:bdr w:val="none" w:sz="0" w:space="0" w:color="auto" w:frame="1"/>
            <w:lang w:eastAsia="ru-RU"/>
          </w:rPr>
          <w:t>№ 102-ФЗ от 07.05.2013</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1" w:history="1">
        <w:r w:rsidRPr="00484D6E">
          <w:rPr>
            <w:rFonts w:ascii="Arial" w:eastAsia="Times New Roman" w:hAnsi="Arial" w:cs="Arial"/>
            <w:color w:val="0085BD"/>
            <w:sz w:val="18"/>
            <w:szCs w:val="18"/>
            <w:u w:val="single"/>
            <w:bdr w:val="none" w:sz="0" w:space="0" w:color="auto" w:frame="1"/>
            <w:lang w:eastAsia="ru-RU"/>
          </w:rPr>
          <w:t>№ 261-ФЗ от 30.09.2013</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2" w:history="1">
        <w:r w:rsidRPr="00484D6E">
          <w:rPr>
            <w:rFonts w:ascii="Arial" w:eastAsia="Times New Roman" w:hAnsi="Arial" w:cs="Arial"/>
            <w:color w:val="0085BD"/>
            <w:sz w:val="18"/>
            <w:szCs w:val="18"/>
            <w:u w:val="single"/>
            <w:bdr w:val="none" w:sz="0" w:space="0" w:color="auto" w:frame="1"/>
            <w:lang w:eastAsia="ru-RU"/>
          </w:rPr>
          <w:t>№ 396-ФЗ от 28.12.2013</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3" w:history="1">
        <w:r w:rsidRPr="00484D6E">
          <w:rPr>
            <w:rFonts w:ascii="Arial" w:eastAsia="Times New Roman" w:hAnsi="Arial" w:cs="Arial"/>
            <w:color w:val="0085BD"/>
            <w:sz w:val="18"/>
            <w:szCs w:val="18"/>
            <w:u w:val="single"/>
            <w:bdr w:val="none" w:sz="0" w:space="0" w:color="auto" w:frame="1"/>
            <w:lang w:eastAsia="ru-RU"/>
          </w:rPr>
          <w:t>№ 431-ФЗ от 22.12.2014</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4" w:history="1">
        <w:r w:rsidRPr="00484D6E">
          <w:rPr>
            <w:rFonts w:ascii="Arial" w:eastAsia="Times New Roman" w:hAnsi="Arial" w:cs="Arial"/>
            <w:color w:val="0085BD"/>
            <w:sz w:val="18"/>
            <w:szCs w:val="18"/>
            <w:u w:val="single"/>
            <w:bdr w:val="none" w:sz="0" w:space="0" w:color="auto" w:frame="1"/>
            <w:lang w:eastAsia="ru-RU"/>
          </w:rPr>
          <w:t>№ 285-ФЗ от 05.10.2015</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5" w:history="1">
        <w:r w:rsidRPr="00484D6E">
          <w:rPr>
            <w:rFonts w:ascii="Arial" w:eastAsia="Times New Roman" w:hAnsi="Arial" w:cs="Arial"/>
            <w:color w:val="0085BD"/>
            <w:sz w:val="18"/>
            <w:szCs w:val="18"/>
            <w:u w:val="single"/>
            <w:bdr w:val="none" w:sz="0" w:space="0" w:color="auto" w:frame="1"/>
            <w:lang w:eastAsia="ru-RU"/>
          </w:rPr>
          <w:t>№ 303-ФЗ от 03.11.2015</w:t>
        </w:r>
      </w:hyperlink>
      <w:r w:rsidRPr="00484D6E">
        <w:rPr>
          <w:rFonts w:ascii="Arial" w:eastAsia="Times New Roman" w:hAnsi="Arial" w:cs="Arial"/>
          <w:color w:val="2D3038"/>
          <w:sz w:val="18"/>
          <w:szCs w:val="18"/>
          <w:lang w:eastAsia="ru-RU"/>
        </w:rPr>
        <w:t>,</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6" w:history="1">
        <w:r w:rsidRPr="00484D6E">
          <w:rPr>
            <w:rFonts w:ascii="Arial" w:eastAsia="Times New Roman" w:hAnsi="Arial" w:cs="Arial"/>
            <w:color w:val="0085BD"/>
            <w:sz w:val="18"/>
            <w:szCs w:val="18"/>
            <w:u w:val="single"/>
            <w:bdr w:val="none" w:sz="0" w:space="0" w:color="auto" w:frame="1"/>
            <w:lang w:eastAsia="ru-RU"/>
          </w:rPr>
          <w:t>№ 354-ФЗ от 28.11.2015</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7" w:history="1">
        <w:r w:rsidRPr="00484D6E">
          <w:rPr>
            <w:rFonts w:ascii="Arial" w:eastAsia="Times New Roman" w:hAnsi="Arial" w:cs="Arial"/>
            <w:color w:val="0085BD"/>
            <w:sz w:val="18"/>
            <w:szCs w:val="18"/>
            <w:u w:val="single"/>
            <w:bdr w:val="none" w:sz="0" w:space="0" w:color="auto" w:frame="1"/>
            <w:lang w:eastAsia="ru-RU"/>
          </w:rPr>
          <w:t>№ 24-ФЗ от 15.02.2016</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8" w:history="1">
        <w:r w:rsidRPr="00484D6E">
          <w:rPr>
            <w:rFonts w:ascii="Arial" w:eastAsia="Times New Roman" w:hAnsi="Arial" w:cs="Arial"/>
            <w:color w:val="0085BD"/>
            <w:sz w:val="18"/>
            <w:szCs w:val="18"/>
            <w:u w:val="single"/>
            <w:bdr w:val="none" w:sz="0" w:space="0" w:color="auto" w:frame="1"/>
            <w:lang w:eastAsia="ru-RU"/>
          </w:rPr>
          <w:t>№ 236-ФЗ от 03.07.2016</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19" w:history="1">
        <w:r w:rsidRPr="00484D6E">
          <w:rPr>
            <w:rFonts w:ascii="Arial" w:eastAsia="Times New Roman" w:hAnsi="Arial" w:cs="Arial"/>
            <w:color w:val="0085BD"/>
            <w:sz w:val="18"/>
            <w:szCs w:val="18"/>
            <w:u w:val="single"/>
            <w:bdr w:val="none" w:sz="0" w:space="0" w:color="auto" w:frame="1"/>
            <w:lang w:eastAsia="ru-RU"/>
          </w:rPr>
          <w:t>№ 64-ФЗ от 03.04.2017</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20" w:history="1">
        <w:r w:rsidRPr="00484D6E">
          <w:rPr>
            <w:rFonts w:ascii="Arial" w:eastAsia="Times New Roman" w:hAnsi="Arial" w:cs="Arial"/>
            <w:color w:val="0085BD"/>
            <w:sz w:val="18"/>
            <w:szCs w:val="18"/>
            <w:u w:val="single"/>
            <w:bdr w:val="none" w:sz="0" w:space="0" w:color="auto" w:frame="1"/>
            <w:lang w:eastAsia="ru-RU"/>
          </w:rPr>
          <w:t>№ 505-ФЗ от 28.12.2016</w:t>
        </w:r>
      </w:hyperlink>
      <w:r w:rsidRPr="00484D6E">
        <w:rPr>
          <w:rFonts w:ascii="Arial" w:eastAsia="Times New Roman" w:hAnsi="Arial" w:cs="Arial"/>
          <w:color w:val="2D3038"/>
          <w:sz w:val="18"/>
          <w:szCs w:val="18"/>
          <w:lang w:eastAsia="ru-RU"/>
        </w:rPr>
        <w:t>, </w:t>
      </w:r>
    </w:p>
    <w:p w:rsidR="00484D6E" w:rsidRPr="00484D6E" w:rsidRDefault="00484D6E" w:rsidP="00484D6E">
      <w:pPr>
        <w:numPr>
          <w:ilvl w:val="0"/>
          <w:numId w:val="1"/>
        </w:numPr>
        <w:spacing w:line="240" w:lineRule="auto"/>
        <w:ind w:left="0"/>
        <w:textAlignment w:val="baseline"/>
        <w:rPr>
          <w:rFonts w:ascii="Arial" w:eastAsia="Times New Roman" w:hAnsi="Arial" w:cs="Arial"/>
          <w:color w:val="2D3038"/>
          <w:sz w:val="18"/>
          <w:szCs w:val="18"/>
          <w:lang w:eastAsia="ru-RU"/>
        </w:rPr>
      </w:pPr>
      <w:r w:rsidRPr="00484D6E">
        <w:rPr>
          <w:rFonts w:ascii="Arial" w:eastAsia="Times New Roman" w:hAnsi="Arial" w:cs="Arial"/>
          <w:color w:val="2D3038"/>
          <w:sz w:val="18"/>
          <w:szCs w:val="18"/>
          <w:bdr w:val="none" w:sz="0" w:space="0" w:color="auto" w:frame="1"/>
          <w:lang w:eastAsia="ru-RU"/>
        </w:rPr>
        <w:t>№ 132-ФЗ от 01.07.2017</w:t>
      </w:r>
      <w:r w:rsidRPr="00484D6E">
        <w:rPr>
          <w:rFonts w:ascii="Arial" w:eastAsia="Times New Roman" w:hAnsi="Arial" w:cs="Arial"/>
          <w:color w:val="2D3038"/>
          <w:sz w:val="18"/>
          <w:szCs w:val="18"/>
          <w:lang w:eastAsia="ru-RU"/>
        </w:rPr>
        <w:t>.</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Основные понятия, используемые в настоящем Федеральном законе</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1"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2"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1313</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Для целей настоящего Федерального закона используются следующие основные понятия: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коррупция: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а</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з</w:t>
      </w:r>
      <w:proofErr w:type="gramEnd"/>
      <w:r w:rsidRPr="00484D6E">
        <w:rPr>
          <w:rFonts w:ascii="Arial" w:eastAsia="Times New Roman" w:hAnsi="Arial" w:cs="Arial"/>
          <w:color w:val="2D3038"/>
          <w:sz w:val="23"/>
          <w:szCs w:val="23"/>
          <w:lang w:eastAsia="ru-RU"/>
        </w:rPr>
        <w:t>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б</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с</w:t>
      </w:r>
      <w:proofErr w:type="gramEnd"/>
      <w:r w:rsidRPr="00484D6E">
        <w:rPr>
          <w:rFonts w:ascii="Arial" w:eastAsia="Times New Roman" w:hAnsi="Arial" w:cs="Arial"/>
          <w:color w:val="2D3038"/>
          <w:sz w:val="23"/>
          <w:szCs w:val="23"/>
          <w:lang w:eastAsia="ru-RU"/>
        </w:rPr>
        <w:t>овершение деяний, указанных в подпункте "а" настоящего пункта, от имени или в интересах юридического лица;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2)</w:t>
      </w:r>
      <w:r w:rsidRPr="00484D6E">
        <w:rPr>
          <w:rFonts w:ascii="Arial" w:eastAsia="Times New Roman" w:hAnsi="Arial" w:cs="Arial"/>
          <w:color w:val="2D3038"/>
          <w:sz w:val="23"/>
          <w:szCs w:val="23"/>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а</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п</w:t>
      </w:r>
      <w:proofErr w:type="gramEnd"/>
      <w:r w:rsidRPr="00484D6E">
        <w:rPr>
          <w:rFonts w:ascii="Arial" w:eastAsia="Times New Roman" w:hAnsi="Arial" w:cs="Arial"/>
          <w:color w:val="2D3038"/>
          <w:sz w:val="23"/>
          <w:szCs w:val="23"/>
          <w:lang w:eastAsia="ru-RU"/>
        </w:rPr>
        <w:t>о предупреждению коррупции, в том числе по выявлению и последующему устранению причин коррупции (профилактика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б</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п</w:t>
      </w:r>
      <w:proofErr w:type="gramEnd"/>
      <w:r w:rsidRPr="00484D6E">
        <w:rPr>
          <w:rFonts w:ascii="Arial" w:eastAsia="Times New Roman" w:hAnsi="Arial" w:cs="Arial"/>
          <w:color w:val="2D3038"/>
          <w:sz w:val="23"/>
          <w:szCs w:val="23"/>
          <w:lang w:eastAsia="ru-RU"/>
        </w:rPr>
        <w:t>о выявлению, предупреждению, пресечению, раскрытию и расследованию коррупционных правонарушений (борьба с коррупцией);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в</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п</w:t>
      </w:r>
      <w:proofErr w:type="gramEnd"/>
      <w:r w:rsidRPr="00484D6E">
        <w:rPr>
          <w:rFonts w:ascii="Arial" w:eastAsia="Times New Roman" w:hAnsi="Arial" w:cs="Arial"/>
          <w:color w:val="2D3038"/>
          <w:sz w:val="23"/>
          <w:szCs w:val="23"/>
          <w:lang w:eastAsia="ru-RU"/>
        </w:rPr>
        <w:t>о минимизации и (или) ликвидации последствий коррупционных правонарушений.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нормативные правовые акты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а</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ф</w:t>
      </w:r>
      <w:proofErr w:type="gramEnd"/>
      <w:r w:rsidRPr="00484D6E">
        <w:rPr>
          <w:rFonts w:ascii="Arial" w:eastAsia="Times New Roman" w:hAnsi="Arial" w:cs="Arial"/>
          <w:color w:val="2D3038"/>
          <w:sz w:val="23"/>
          <w:szCs w:val="23"/>
          <w:lang w:eastAsia="ru-RU"/>
        </w:rPr>
        <w:t>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б</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з</w:t>
      </w:r>
      <w:proofErr w:type="gramEnd"/>
      <w:r w:rsidRPr="00484D6E">
        <w:rPr>
          <w:rFonts w:ascii="Arial" w:eastAsia="Times New Roman" w:hAnsi="Arial" w:cs="Arial"/>
          <w:color w:val="2D3038"/>
          <w:sz w:val="23"/>
          <w:szCs w:val="23"/>
          <w:lang w:eastAsia="ru-RU"/>
        </w:rPr>
        <w:t>аконы и иные нормативные правовые акты органов государственной власти субъектов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в</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м</w:t>
      </w:r>
      <w:proofErr w:type="gramEnd"/>
      <w:r w:rsidRPr="00484D6E">
        <w:rPr>
          <w:rFonts w:ascii="Arial" w:eastAsia="Times New Roman" w:hAnsi="Arial" w:cs="Arial"/>
          <w:color w:val="2D3038"/>
          <w:sz w:val="23"/>
          <w:szCs w:val="23"/>
          <w:lang w:eastAsia="ru-RU"/>
        </w:rPr>
        <w:t>униципальные правовые акты;</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2.</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Правовая основа противодействия коррупции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3"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4"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94</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color w:val="2D3038"/>
          <w:sz w:val="23"/>
          <w:szCs w:val="23"/>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84D6E">
        <w:rPr>
          <w:rFonts w:ascii="Arial" w:eastAsia="Times New Roman" w:hAnsi="Arial" w:cs="Arial"/>
          <w:color w:val="2D3038"/>
          <w:sz w:val="23"/>
          <w:szCs w:val="23"/>
          <w:lang w:eastAsia="ru-RU"/>
        </w:rPr>
        <w:t xml:space="preserve"> и муниципальные правовые акты.</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3.</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Основные принципы противодействия коррупции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5"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6"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1255</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lastRenderedPageBreak/>
        <w:t>Противодействие коррупции в Российской Федерации основывается на следующих основных принципах:</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признание, обеспечение и защита основных прав и свобод человека и гражданина;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законность;</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публичность и открытость деятельности государственных органов и органов местного самоуправления;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неотвратимость ответственности за совершение коррупционных правонарушений;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приоритетное применение мер по предупреждению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7)</w:t>
      </w:r>
      <w:r w:rsidRPr="00484D6E">
        <w:rPr>
          <w:rFonts w:ascii="Arial" w:eastAsia="Times New Roman" w:hAnsi="Arial" w:cs="Arial"/>
          <w:color w:val="2D3038"/>
          <w:sz w:val="23"/>
          <w:szCs w:val="23"/>
          <w:lang w:eastAsia="ru-RU"/>
        </w:rPr>
        <w:t>сотрудничество государства с институтами гражданского общества, международными организациями и физическими лицами.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4.</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Международное сотрудничество Российской Федерации в области противодействия коррупции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7"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8"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20</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выявления имущества, полученного в результате совершения коррупционных правонарушений или служащего средством их совершения;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предоставления в надлежащих случаях предметов или образцов веще</w:t>
      </w:r>
      <w:proofErr w:type="gramStart"/>
      <w:r w:rsidRPr="00484D6E">
        <w:rPr>
          <w:rFonts w:ascii="Arial" w:eastAsia="Times New Roman" w:hAnsi="Arial" w:cs="Arial"/>
          <w:color w:val="2D3038"/>
          <w:sz w:val="23"/>
          <w:szCs w:val="23"/>
          <w:lang w:eastAsia="ru-RU"/>
        </w:rPr>
        <w:t>ств дл</w:t>
      </w:r>
      <w:proofErr w:type="gramEnd"/>
      <w:r w:rsidRPr="00484D6E">
        <w:rPr>
          <w:rFonts w:ascii="Arial" w:eastAsia="Times New Roman" w:hAnsi="Arial" w:cs="Arial"/>
          <w:color w:val="2D3038"/>
          <w:sz w:val="23"/>
          <w:szCs w:val="23"/>
          <w:lang w:eastAsia="ru-RU"/>
        </w:rPr>
        <w:t>я проведения исследований или судебных экспертиз;</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обмена информацией по вопросам противодействия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координации деятельности по профилактике коррупции и борьбе с коррупцией.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w:t>
      </w:r>
      <w:proofErr w:type="gramEnd"/>
      <w:r w:rsidRPr="00484D6E">
        <w:rPr>
          <w:rFonts w:ascii="Arial" w:eastAsia="Times New Roman" w:hAnsi="Arial" w:cs="Arial"/>
          <w:color w:val="2D3038"/>
          <w:sz w:val="23"/>
          <w:szCs w:val="23"/>
          <w:lang w:eastAsia="ru-RU"/>
        </w:rPr>
        <w:t xml:space="preserve"> Российской Федерации и федеральными законами.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5.</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Организационные основы противодействия коррупции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9"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0"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327</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Президент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определяет основные направления государственной политики в области противодействия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 xml:space="preserve">Федеральное Собрание Российской Федерации обеспечивает разработку и принятие федеральных </w:t>
      </w:r>
      <w:proofErr w:type="gramStart"/>
      <w:r w:rsidRPr="00484D6E">
        <w:rPr>
          <w:rFonts w:ascii="Arial" w:eastAsia="Times New Roman" w:hAnsi="Arial" w:cs="Arial"/>
          <w:color w:val="2D3038"/>
          <w:sz w:val="23"/>
          <w:szCs w:val="23"/>
          <w:lang w:eastAsia="ru-RU"/>
        </w:rPr>
        <w:t>законов по вопросам</w:t>
      </w:r>
      <w:proofErr w:type="gramEnd"/>
      <w:r w:rsidRPr="00484D6E">
        <w:rPr>
          <w:rFonts w:ascii="Arial" w:eastAsia="Times New Roman" w:hAnsi="Arial" w:cs="Arial"/>
          <w:color w:val="2D3038"/>
          <w:sz w:val="23"/>
          <w:szCs w:val="23"/>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4.1.</w:t>
      </w:r>
      <w:r w:rsidRPr="00484D6E">
        <w:rPr>
          <w:rFonts w:ascii="Arial" w:eastAsia="Times New Roman" w:hAnsi="Arial" w:cs="Arial"/>
          <w:color w:val="2D3038"/>
          <w:sz w:val="23"/>
          <w:szCs w:val="23"/>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w:t>
      </w:r>
      <w:proofErr w:type="gramEnd"/>
      <w:r w:rsidRPr="00484D6E">
        <w:rPr>
          <w:rFonts w:ascii="Arial" w:eastAsia="Times New Roman" w:hAnsi="Arial" w:cs="Arial"/>
          <w:color w:val="2D3038"/>
          <w:sz w:val="23"/>
          <w:szCs w:val="23"/>
          <w:lang w:eastAsia="ru-RU"/>
        </w:rPr>
        <w:t xml:space="preserve">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w:t>
      </w:r>
      <w:proofErr w:type="gramEnd"/>
      <w:r w:rsidRPr="00484D6E">
        <w:rPr>
          <w:rFonts w:ascii="Arial" w:eastAsia="Times New Roman" w:hAnsi="Arial" w:cs="Arial"/>
          <w:color w:val="2D3038"/>
          <w:sz w:val="23"/>
          <w:szCs w:val="23"/>
          <w:lang w:eastAsia="ru-RU"/>
        </w:rPr>
        <w:t xml:space="preserve"> коррупции). </w:t>
      </w:r>
      <w:proofErr w:type="gramStart"/>
      <w:r w:rsidRPr="00484D6E">
        <w:rPr>
          <w:rFonts w:ascii="Arial" w:eastAsia="Times New Roman" w:hAnsi="Arial" w:cs="Arial"/>
          <w:color w:val="2D3038"/>
          <w:sz w:val="23"/>
          <w:szCs w:val="23"/>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которых</w:t>
      </w:r>
      <w:proofErr w:type="gramEnd"/>
      <w:r w:rsidRPr="00484D6E">
        <w:rPr>
          <w:rFonts w:ascii="Arial" w:eastAsia="Times New Roman" w:hAnsi="Arial" w:cs="Arial"/>
          <w:color w:val="2D3038"/>
          <w:sz w:val="23"/>
          <w:szCs w:val="23"/>
          <w:lang w:eastAsia="ru-RU"/>
        </w:rPr>
        <w:t xml:space="preserve"> входят в состав соответствующего органа по координации деятельности в области противодействия коррупции. При </w:t>
      </w:r>
      <w:r w:rsidRPr="00484D6E">
        <w:rPr>
          <w:rFonts w:ascii="Arial" w:eastAsia="Times New Roman" w:hAnsi="Arial" w:cs="Arial"/>
          <w:color w:val="2D3038"/>
          <w:sz w:val="23"/>
          <w:szCs w:val="23"/>
          <w:lang w:eastAsia="ru-RU"/>
        </w:rPr>
        <w:lastRenderedPageBreak/>
        <w:t>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7.</w:t>
      </w:r>
      <w:r w:rsidRPr="00484D6E">
        <w:rPr>
          <w:rFonts w:ascii="Arial" w:eastAsia="Times New Roman" w:hAnsi="Arial" w:cs="Arial"/>
          <w:color w:val="2D3038"/>
          <w:sz w:val="23"/>
          <w:szCs w:val="23"/>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6.</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Меры по профилактике коррупции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1"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2"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620</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Профилактика коррупции осуществляется путем применения следующих основных мер:</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формирование в обществе нетерпимости к коррупционному поведению;</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антикоррупционная экспертиза правовых актов и их проектов;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2.1)</w:t>
      </w:r>
      <w:r w:rsidRPr="00484D6E">
        <w:rPr>
          <w:rFonts w:ascii="Arial" w:eastAsia="Times New Roman" w:hAnsi="Arial" w:cs="Arial"/>
          <w:color w:val="2D3038"/>
          <w:sz w:val="23"/>
          <w:szCs w:val="23"/>
          <w:lang w:eastAsia="ru-RU"/>
        </w:rPr>
        <w:t xml:space="preserve">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484D6E">
        <w:rPr>
          <w:rFonts w:ascii="Arial" w:eastAsia="Times New Roman" w:hAnsi="Arial" w:cs="Arial"/>
          <w:color w:val="2D3038"/>
          <w:sz w:val="23"/>
          <w:szCs w:val="23"/>
          <w:lang w:eastAsia="ru-RU"/>
        </w:rPr>
        <w:t>практики</w:t>
      </w:r>
      <w:proofErr w:type="gramEnd"/>
      <w:r w:rsidRPr="00484D6E">
        <w:rPr>
          <w:rFonts w:ascii="Arial" w:eastAsia="Times New Roman" w:hAnsi="Arial" w:cs="Arial"/>
          <w:color w:val="2D3038"/>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 xml:space="preserve">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w:t>
      </w:r>
      <w:r w:rsidRPr="00484D6E">
        <w:rPr>
          <w:rFonts w:ascii="Arial" w:eastAsia="Times New Roman" w:hAnsi="Arial" w:cs="Arial"/>
          <w:color w:val="2D3038"/>
          <w:sz w:val="23"/>
          <w:szCs w:val="23"/>
          <w:lang w:eastAsia="ru-RU"/>
        </w:rPr>
        <w:lastRenderedPageBreak/>
        <w:t>расходах</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имуществе</w:t>
      </w:r>
      <w:proofErr w:type="gramEnd"/>
      <w:r w:rsidRPr="00484D6E">
        <w:rPr>
          <w:rFonts w:ascii="Arial" w:eastAsia="Times New Roman" w:hAnsi="Arial" w:cs="Arial"/>
          <w:color w:val="2D3038"/>
          <w:sz w:val="23"/>
          <w:szCs w:val="23"/>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поощрении</w:t>
      </w:r>
      <w:proofErr w:type="gramEnd"/>
      <w:r w:rsidRPr="00484D6E">
        <w:rPr>
          <w:rFonts w:ascii="Arial" w:eastAsia="Times New Roman" w:hAnsi="Arial" w:cs="Arial"/>
          <w:color w:val="2D3038"/>
          <w:sz w:val="23"/>
          <w:szCs w:val="23"/>
          <w:lang w:eastAsia="ru-RU"/>
        </w:rPr>
        <w:t>;</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 xml:space="preserve">развитие институтов общественного и парламентского </w:t>
      </w:r>
      <w:proofErr w:type="gramStart"/>
      <w:r w:rsidRPr="00484D6E">
        <w:rPr>
          <w:rFonts w:ascii="Arial" w:eastAsia="Times New Roman" w:hAnsi="Arial" w:cs="Arial"/>
          <w:color w:val="2D3038"/>
          <w:sz w:val="23"/>
          <w:szCs w:val="23"/>
          <w:lang w:eastAsia="ru-RU"/>
        </w:rPr>
        <w:t>контроля за</w:t>
      </w:r>
      <w:proofErr w:type="gramEnd"/>
      <w:r w:rsidRPr="00484D6E">
        <w:rPr>
          <w:rFonts w:ascii="Arial" w:eastAsia="Times New Roman" w:hAnsi="Arial" w:cs="Arial"/>
          <w:color w:val="2D3038"/>
          <w:sz w:val="23"/>
          <w:szCs w:val="23"/>
          <w:lang w:eastAsia="ru-RU"/>
        </w:rPr>
        <w:t xml:space="preserve"> соблюдением законодательства Российской Федерации о противодействии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7.</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Основные направления деятельности государственных органов по повышению эффективности противодействия коррупции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3"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4"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484</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проведение единой государственной политики в области противодействия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 xml:space="preserve">совершенствование системы и структуры государственных органов, создание механизмов общественного </w:t>
      </w:r>
      <w:proofErr w:type="gramStart"/>
      <w:r w:rsidRPr="00484D6E">
        <w:rPr>
          <w:rFonts w:ascii="Arial" w:eastAsia="Times New Roman" w:hAnsi="Arial" w:cs="Arial"/>
          <w:color w:val="2D3038"/>
          <w:sz w:val="23"/>
          <w:szCs w:val="23"/>
          <w:lang w:eastAsia="ru-RU"/>
        </w:rPr>
        <w:t>контроля за</w:t>
      </w:r>
      <w:proofErr w:type="gramEnd"/>
      <w:r w:rsidRPr="00484D6E">
        <w:rPr>
          <w:rFonts w:ascii="Arial" w:eastAsia="Times New Roman" w:hAnsi="Arial" w:cs="Arial"/>
          <w:color w:val="2D3038"/>
          <w:sz w:val="23"/>
          <w:szCs w:val="23"/>
          <w:lang w:eastAsia="ru-RU"/>
        </w:rPr>
        <w:t xml:space="preserve"> их деятельностью;</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7)</w:t>
      </w:r>
      <w:r w:rsidRPr="00484D6E">
        <w:rPr>
          <w:rFonts w:ascii="Arial" w:eastAsia="Times New Roman" w:hAnsi="Arial" w:cs="Arial"/>
          <w:color w:val="2D3038"/>
          <w:sz w:val="23"/>
          <w:szCs w:val="23"/>
          <w:lang w:eastAsia="ru-RU"/>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8)</w:t>
      </w:r>
      <w:r w:rsidRPr="00484D6E">
        <w:rPr>
          <w:rFonts w:ascii="Arial" w:eastAsia="Times New Roman" w:hAnsi="Arial" w:cs="Arial"/>
          <w:color w:val="2D3038"/>
          <w:sz w:val="23"/>
          <w:szCs w:val="23"/>
          <w:lang w:eastAsia="ru-RU"/>
        </w:rPr>
        <w:t>обеспечение независимости средств массовой информации;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9)</w:t>
      </w:r>
      <w:r w:rsidRPr="00484D6E">
        <w:rPr>
          <w:rFonts w:ascii="Arial" w:eastAsia="Times New Roman" w:hAnsi="Arial" w:cs="Arial"/>
          <w:color w:val="2D3038"/>
          <w:sz w:val="23"/>
          <w:szCs w:val="23"/>
          <w:lang w:eastAsia="ru-RU"/>
        </w:rPr>
        <w:t>неукоснительное соблюдение принципов независимости судей и невмешательства в судебную деятельность;</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10)</w:t>
      </w:r>
      <w:r w:rsidRPr="00484D6E">
        <w:rPr>
          <w:rFonts w:ascii="Arial" w:eastAsia="Times New Roman" w:hAnsi="Arial" w:cs="Arial"/>
          <w:color w:val="2D3038"/>
          <w:sz w:val="23"/>
          <w:szCs w:val="23"/>
          <w:lang w:eastAsia="ru-RU"/>
        </w:rPr>
        <w:t>совершенствование организации деятельности правоохранительных и контролирующих органов по противодействию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11)</w:t>
      </w:r>
      <w:r w:rsidRPr="00484D6E">
        <w:rPr>
          <w:rFonts w:ascii="Arial" w:eastAsia="Times New Roman" w:hAnsi="Arial" w:cs="Arial"/>
          <w:color w:val="2D3038"/>
          <w:sz w:val="23"/>
          <w:szCs w:val="23"/>
          <w:lang w:eastAsia="ru-RU"/>
        </w:rPr>
        <w:t>совершенствование порядка прохождения государственной и муниципальной службы;</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12)</w:t>
      </w:r>
      <w:r w:rsidRPr="00484D6E">
        <w:rPr>
          <w:rFonts w:ascii="Arial" w:eastAsia="Times New Roman" w:hAnsi="Arial" w:cs="Arial"/>
          <w:color w:val="2D3038"/>
          <w:sz w:val="23"/>
          <w:szCs w:val="23"/>
          <w:lang w:eastAsia="ru-RU"/>
        </w:rPr>
        <w:t>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13)</w:t>
      </w:r>
      <w:r w:rsidRPr="00484D6E">
        <w:rPr>
          <w:rFonts w:ascii="Arial" w:eastAsia="Times New Roman" w:hAnsi="Arial" w:cs="Arial"/>
          <w:color w:val="2D3038"/>
          <w:sz w:val="23"/>
          <w:szCs w:val="23"/>
          <w:lang w:eastAsia="ru-RU"/>
        </w:rPr>
        <w:t>устранение необоснованных запретов и ограничений, особенно в области экономической деятельности;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14)</w:t>
      </w:r>
      <w:r w:rsidRPr="00484D6E">
        <w:rPr>
          <w:rFonts w:ascii="Arial" w:eastAsia="Times New Roman" w:hAnsi="Arial" w:cs="Arial"/>
          <w:color w:val="2D3038"/>
          <w:sz w:val="23"/>
          <w:szCs w:val="23"/>
          <w:lang w:eastAsia="ru-RU"/>
        </w:rPr>
        <w:t>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15)</w:t>
      </w:r>
      <w:r w:rsidRPr="00484D6E">
        <w:rPr>
          <w:rFonts w:ascii="Arial" w:eastAsia="Times New Roman" w:hAnsi="Arial" w:cs="Arial"/>
          <w:color w:val="2D3038"/>
          <w:sz w:val="23"/>
          <w:szCs w:val="23"/>
          <w:lang w:eastAsia="ru-RU"/>
        </w:rPr>
        <w:t>повышение уровня оплаты труда и социальной защищенности государственных и муниципальных служащих;</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16)</w:t>
      </w:r>
      <w:r w:rsidRPr="00484D6E">
        <w:rPr>
          <w:rFonts w:ascii="Arial" w:eastAsia="Times New Roman" w:hAnsi="Arial" w:cs="Arial"/>
          <w:color w:val="2D3038"/>
          <w:sz w:val="23"/>
          <w:szCs w:val="23"/>
          <w:lang w:eastAsia="ru-RU"/>
        </w:rPr>
        <w:t>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17)</w:t>
      </w:r>
      <w:r w:rsidRPr="00484D6E">
        <w:rPr>
          <w:rFonts w:ascii="Arial" w:eastAsia="Times New Roman" w:hAnsi="Arial" w:cs="Arial"/>
          <w:color w:val="2D3038"/>
          <w:sz w:val="23"/>
          <w:szCs w:val="23"/>
          <w:lang w:eastAsia="ru-RU"/>
        </w:rPr>
        <w:t xml:space="preserve">усиление </w:t>
      </w:r>
      <w:proofErr w:type="gramStart"/>
      <w:r w:rsidRPr="00484D6E">
        <w:rPr>
          <w:rFonts w:ascii="Arial" w:eastAsia="Times New Roman" w:hAnsi="Arial" w:cs="Arial"/>
          <w:color w:val="2D3038"/>
          <w:sz w:val="23"/>
          <w:szCs w:val="23"/>
          <w:lang w:eastAsia="ru-RU"/>
        </w:rPr>
        <w:t>контроля за</w:t>
      </w:r>
      <w:proofErr w:type="gramEnd"/>
      <w:r w:rsidRPr="00484D6E">
        <w:rPr>
          <w:rFonts w:ascii="Arial" w:eastAsia="Times New Roman" w:hAnsi="Arial" w:cs="Arial"/>
          <w:color w:val="2D3038"/>
          <w:sz w:val="23"/>
          <w:szCs w:val="23"/>
          <w:lang w:eastAsia="ru-RU"/>
        </w:rPr>
        <w:t xml:space="preserve"> решением вопросов, содержащихся в обращениях граждан и юридических лиц;</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18)</w:t>
      </w:r>
      <w:r w:rsidRPr="00484D6E">
        <w:rPr>
          <w:rFonts w:ascii="Arial" w:eastAsia="Times New Roman" w:hAnsi="Arial" w:cs="Arial"/>
          <w:color w:val="2D3038"/>
          <w:sz w:val="23"/>
          <w:szCs w:val="23"/>
          <w:lang w:eastAsia="ru-RU"/>
        </w:rPr>
        <w:t>передача части функций государственных органов саморегулируемым организациям, а также иным негосударственным организациям;</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19)</w:t>
      </w:r>
      <w:r w:rsidRPr="00484D6E">
        <w:rPr>
          <w:rFonts w:ascii="Arial" w:eastAsia="Times New Roman" w:hAnsi="Arial" w:cs="Arial"/>
          <w:color w:val="2D3038"/>
          <w:sz w:val="23"/>
          <w:szCs w:val="23"/>
          <w:lang w:eastAsia="ru-RU"/>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20)</w:t>
      </w:r>
      <w:r w:rsidRPr="00484D6E">
        <w:rPr>
          <w:rFonts w:ascii="Arial" w:eastAsia="Times New Roman" w:hAnsi="Arial" w:cs="Arial"/>
          <w:color w:val="2D3038"/>
          <w:sz w:val="23"/>
          <w:szCs w:val="23"/>
          <w:lang w:eastAsia="ru-RU"/>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21)</w:t>
      </w:r>
      <w:r w:rsidRPr="00484D6E">
        <w:rPr>
          <w:rFonts w:ascii="Arial" w:eastAsia="Times New Roman" w:hAnsi="Arial" w:cs="Arial"/>
          <w:color w:val="2D3038"/>
          <w:sz w:val="23"/>
          <w:szCs w:val="23"/>
          <w:lang w:eastAsia="ru-RU"/>
        </w:rPr>
        <w:t>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7.1.</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5"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6"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12</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расположенных</w:t>
      </w:r>
      <w:proofErr w:type="gramEnd"/>
      <w:r w:rsidRPr="00484D6E">
        <w:rPr>
          <w:rFonts w:ascii="Arial" w:eastAsia="Times New Roman" w:hAnsi="Arial" w:cs="Arial"/>
          <w:color w:val="2D3038"/>
          <w:sz w:val="23"/>
          <w:szCs w:val="23"/>
          <w:lang w:eastAsia="ru-RU"/>
        </w:rPr>
        <w:t xml:space="preserve"> за пределами территории Российской Федерации, владеть и (или) пользоваться иностранными финансовыми инструментами: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лицам, замещающим (занимающим):</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а</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г</w:t>
      </w:r>
      <w:proofErr w:type="gramEnd"/>
      <w:r w:rsidRPr="00484D6E">
        <w:rPr>
          <w:rFonts w:ascii="Arial" w:eastAsia="Times New Roman" w:hAnsi="Arial" w:cs="Arial"/>
          <w:color w:val="2D3038"/>
          <w:sz w:val="23"/>
          <w:szCs w:val="23"/>
          <w:lang w:eastAsia="ru-RU"/>
        </w:rPr>
        <w:t>осударственные должности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б</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д</w:t>
      </w:r>
      <w:proofErr w:type="gramEnd"/>
      <w:r w:rsidRPr="00484D6E">
        <w:rPr>
          <w:rFonts w:ascii="Arial" w:eastAsia="Times New Roman" w:hAnsi="Arial" w:cs="Arial"/>
          <w:color w:val="2D3038"/>
          <w:sz w:val="23"/>
          <w:szCs w:val="23"/>
          <w:lang w:eastAsia="ru-RU"/>
        </w:rPr>
        <w:t>олжности первого заместителя и заместителей Генерального прокурора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в</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д</w:t>
      </w:r>
      <w:proofErr w:type="gramEnd"/>
      <w:r w:rsidRPr="00484D6E">
        <w:rPr>
          <w:rFonts w:ascii="Arial" w:eastAsia="Times New Roman" w:hAnsi="Arial" w:cs="Arial"/>
          <w:color w:val="2D3038"/>
          <w:sz w:val="23"/>
          <w:szCs w:val="23"/>
          <w:lang w:eastAsia="ru-RU"/>
        </w:rPr>
        <w:t>олжности членов Совета директоров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г</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г</w:t>
      </w:r>
      <w:proofErr w:type="gramEnd"/>
      <w:r w:rsidRPr="00484D6E">
        <w:rPr>
          <w:rFonts w:ascii="Arial" w:eastAsia="Times New Roman" w:hAnsi="Arial" w:cs="Arial"/>
          <w:color w:val="2D3038"/>
          <w:sz w:val="23"/>
          <w:szCs w:val="23"/>
          <w:lang w:eastAsia="ru-RU"/>
        </w:rPr>
        <w:t>осударственные должности субъектов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д</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д</w:t>
      </w:r>
      <w:proofErr w:type="gramEnd"/>
      <w:r w:rsidRPr="00484D6E">
        <w:rPr>
          <w:rFonts w:ascii="Arial" w:eastAsia="Times New Roman" w:hAnsi="Arial" w:cs="Arial"/>
          <w:color w:val="2D3038"/>
          <w:sz w:val="23"/>
          <w:szCs w:val="23"/>
          <w:lang w:eastAsia="ru-RU"/>
        </w:rPr>
        <w:t>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е</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д</w:t>
      </w:r>
      <w:proofErr w:type="gramEnd"/>
      <w:r w:rsidRPr="00484D6E">
        <w:rPr>
          <w:rFonts w:ascii="Arial" w:eastAsia="Times New Roman" w:hAnsi="Arial" w:cs="Arial"/>
          <w:color w:val="2D3038"/>
          <w:sz w:val="23"/>
          <w:szCs w:val="23"/>
          <w:lang w:eastAsia="ru-RU"/>
        </w:rPr>
        <w:t>олжности заместителей руководителей федеральных органов исполнительной власти;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ж</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д</w:t>
      </w:r>
      <w:proofErr w:type="gramEnd"/>
      <w:r w:rsidRPr="00484D6E">
        <w:rPr>
          <w:rFonts w:ascii="Arial" w:eastAsia="Times New Roman" w:hAnsi="Arial" w:cs="Arial"/>
          <w:color w:val="2D3038"/>
          <w:sz w:val="23"/>
          <w:szCs w:val="23"/>
          <w:lang w:eastAsia="ru-RU"/>
        </w:rPr>
        <w:t>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з</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д</w:t>
      </w:r>
      <w:proofErr w:type="gramEnd"/>
      <w:r w:rsidRPr="00484D6E">
        <w:rPr>
          <w:rFonts w:ascii="Arial" w:eastAsia="Times New Roman" w:hAnsi="Arial" w:cs="Arial"/>
          <w:color w:val="2D3038"/>
          <w:sz w:val="23"/>
          <w:szCs w:val="23"/>
          <w:lang w:eastAsia="ru-RU"/>
        </w:rPr>
        <w:t>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и</w:t>
      </w:r>
      <w:proofErr w:type="gramStart"/>
      <w:r w:rsidRPr="00484D6E">
        <w:rPr>
          <w:rFonts w:ascii="Arial" w:eastAsia="Times New Roman" w:hAnsi="Arial" w:cs="Arial"/>
          <w:b/>
          <w:bCs/>
          <w:color w:val="777777"/>
          <w:sz w:val="18"/>
          <w:szCs w:val="18"/>
          <w:bdr w:val="none" w:sz="0" w:space="0" w:color="auto" w:frame="1"/>
          <w:lang w:eastAsia="ru-RU"/>
        </w:rPr>
        <w:t>)</w:t>
      </w:r>
      <w:r w:rsidRPr="00484D6E">
        <w:rPr>
          <w:rFonts w:ascii="Arial" w:eastAsia="Times New Roman" w:hAnsi="Arial" w:cs="Arial"/>
          <w:color w:val="2D3038"/>
          <w:sz w:val="23"/>
          <w:szCs w:val="23"/>
          <w:lang w:eastAsia="ru-RU"/>
        </w:rPr>
        <w:t>д</w:t>
      </w:r>
      <w:proofErr w:type="gramEnd"/>
      <w:r w:rsidRPr="00484D6E">
        <w:rPr>
          <w:rFonts w:ascii="Arial" w:eastAsia="Times New Roman" w:hAnsi="Arial" w:cs="Arial"/>
          <w:color w:val="2D3038"/>
          <w:sz w:val="23"/>
          <w:szCs w:val="23"/>
          <w:lang w:eastAsia="ru-RU"/>
        </w:rPr>
        <w:t xml:space="preserve">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w:t>
      </w:r>
      <w:proofErr w:type="gramStart"/>
      <w:r w:rsidRPr="00484D6E">
        <w:rPr>
          <w:rFonts w:ascii="Arial" w:eastAsia="Times New Roman" w:hAnsi="Arial" w:cs="Arial"/>
          <w:color w:val="2D3038"/>
          <w:sz w:val="23"/>
          <w:szCs w:val="23"/>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1.1)</w:t>
      </w:r>
      <w:r w:rsidRPr="00484D6E">
        <w:rPr>
          <w:rFonts w:ascii="Arial" w:eastAsia="Times New Roman" w:hAnsi="Arial" w:cs="Arial"/>
          <w:color w:val="2D3038"/>
          <w:sz w:val="23"/>
          <w:szCs w:val="23"/>
          <w:lang w:eastAsia="ru-RU"/>
        </w:rPr>
        <w:t>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супругам и несовершеннолетним детям лиц, указанных в подпунктах "а" - "з" пункта 1 и пункте 1.1 настоящей части;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иным лицам в случаях, предусмотренных федеральными законами.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1.1.</w:t>
      </w:r>
      <w:r w:rsidRPr="00484D6E">
        <w:rPr>
          <w:rFonts w:ascii="Arial" w:eastAsia="Times New Roman" w:hAnsi="Arial" w:cs="Arial"/>
          <w:color w:val="2D3038"/>
          <w:sz w:val="23"/>
          <w:szCs w:val="23"/>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8.</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Представление сведений о доходах, об имуществе и обязательствах имущественного характера</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7"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8"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774</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граждане, претендующие на замещение должностей государственной службы;</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1.1)</w:t>
      </w:r>
      <w:r w:rsidRPr="00484D6E">
        <w:rPr>
          <w:rFonts w:ascii="Arial" w:eastAsia="Times New Roman" w:hAnsi="Arial" w:cs="Arial"/>
          <w:color w:val="2D3038"/>
          <w:sz w:val="23"/>
          <w:szCs w:val="23"/>
          <w:lang w:eastAsia="ru-RU"/>
        </w:rPr>
        <w:t xml:space="preserve">граждане, претендующие на замещение </w:t>
      </w:r>
      <w:proofErr w:type="gramStart"/>
      <w:r w:rsidRPr="00484D6E">
        <w:rPr>
          <w:rFonts w:ascii="Arial" w:eastAsia="Times New Roman" w:hAnsi="Arial" w:cs="Arial"/>
          <w:color w:val="2D3038"/>
          <w:sz w:val="23"/>
          <w:szCs w:val="23"/>
          <w:lang w:eastAsia="ru-RU"/>
        </w:rPr>
        <w:t>должностей членов Совета директоров Центрального банка Российской</w:t>
      </w:r>
      <w:proofErr w:type="gramEnd"/>
      <w:r w:rsidRPr="00484D6E">
        <w:rPr>
          <w:rFonts w:ascii="Arial" w:eastAsia="Times New Roman" w:hAnsi="Arial" w:cs="Arial"/>
          <w:color w:val="2D3038"/>
          <w:sz w:val="23"/>
          <w:szCs w:val="23"/>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1.2)</w:t>
      </w:r>
      <w:r w:rsidRPr="00484D6E">
        <w:rPr>
          <w:rFonts w:ascii="Arial" w:eastAsia="Times New Roman" w:hAnsi="Arial" w:cs="Arial"/>
          <w:color w:val="2D3038"/>
          <w:sz w:val="23"/>
          <w:szCs w:val="23"/>
          <w:lang w:eastAsia="ru-RU"/>
        </w:rPr>
        <w:t>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3.1)</w:t>
      </w:r>
      <w:r w:rsidRPr="00484D6E">
        <w:rPr>
          <w:rFonts w:ascii="Arial" w:eastAsia="Times New Roman" w:hAnsi="Arial" w:cs="Arial"/>
          <w:color w:val="2D3038"/>
          <w:sz w:val="23"/>
          <w:szCs w:val="23"/>
          <w:lang w:eastAsia="ru-RU"/>
        </w:rPr>
        <w:t>граждане, претендующие на замещение должностей руководителей государственных (муниципальных) учреждений;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3.2)</w:t>
      </w:r>
      <w:r w:rsidRPr="00484D6E">
        <w:rPr>
          <w:rFonts w:ascii="Arial" w:eastAsia="Times New Roman" w:hAnsi="Arial" w:cs="Arial"/>
          <w:color w:val="2D3038"/>
          <w:sz w:val="23"/>
          <w:szCs w:val="23"/>
          <w:lang w:eastAsia="ru-RU"/>
        </w:rPr>
        <w:t>лица, замещающие должности государственной службы, включенные в перечни, установленные нормативными правовыми актами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лица, замещающие должности, указанные в пунктах 1.1 - 3.1 настоящей части.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1.1.</w:t>
      </w:r>
      <w:r w:rsidRPr="00484D6E">
        <w:rPr>
          <w:rFonts w:ascii="Arial" w:eastAsia="Times New Roman" w:hAnsi="Arial" w:cs="Arial"/>
          <w:color w:val="2D3038"/>
          <w:sz w:val="23"/>
          <w:szCs w:val="23"/>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w:t>
      </w:r>
      <w:proofErr w:type="gramEnd"/>
      <w:r w:rsidRPr="00484D6E">
        <w:rPr>
          <w:rFonts w:ascii="Arial" w:eastAsia="Times New Roman" w:hAnsi="Arial" w:cs="Arial"/>
          <w:color w:val="2D3038"/>
          <w:sz w:val="23"/>
          <w:szCs w:val="23"/>
          <w:lang w:eastAsia="ru-RU"/>
        </w:rPr>
        <w:t xml:space="preserve"> области обеспечения безопасности.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1.2.</w:t>
      </w:r>
      <w:r w:rsidRPr="00484D6E">
        <w:rPr>
          <w:rFonts w:ascii="Arial" w:eastAsia="Times New Roman" w:hAnsi="Arial" w:cs="Arial"/>
          <w:color w:val="2D3038"/>
          <w:sz w:val="23"/>
          <w:szCs w:val="23"/>
          <w:lang w:eastAsia="ru-RU"/>
        </w:rPr>
        <w:t>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 xml:space="preserve">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484D6E">
        <w:rPr>
          <w:rFonts w:ascii="Arial" w:eastAsia="Times New Roman" w:hAnsi="Arial" w:cs="Arial"/>
          <w:color w:val="2D3038"/>
          <w:sz w:val="23"/>
          <w:szCs w:val="23"/>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484D6E">
        <w:rPr>
          <w:rFonts w:ascii="Arial" w:eastAsia="Times New Roman" w:hAnsi="Arial" w:cs="Arial"/>
          <w:color w:val="2D3038"/>
          <w:sz w:val="23"/>
          <w:szCs w:val="23"/>
          <w:lang w:eastAsia="ru-RU"/>
        </w:rPr>
        <w:t>непоступления</w:t>
      </w:r>
      <w:proofErr w:type="spellEnd"/>
      <w:r w:rsidRPr="00484D6E">
        <w:rPr>
          <w:rFonts w:ascii="Arial" w:eastAsia="Times New Roman" w:hAnsi="Arial" w:cs="Arial"/>
          <w:color w:val="2D3038"/>
          <w:sz w:val="23"/>
          <w:szCs w:val="23"/>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lastRenderedPageBreak/>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484D6E">
        <w:rPr>
          <w:rFonts w:ascii="Arial" w:eastAsia="Times New Roman" w:hAnsi="Arial" w:cs="Arial"/>
          <w:color w:val="2D3038"/>
          <w:sz w:val="23"/>
          <w:szCs w:val="23"/>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484D6E">
        <w:rPr>
          <w:rFonts w:ascii="Arial" w:eastAsia="Times New Roman" w:hAnsi="Arial" w:cs="Arial"/>
          <w:color w:val="2D3038"/>
          <w:sz w:val="23"/>
          <w:szCs w:val="23"/>
          <w:lang w:eastAsia="ru-RU"/>
        </w:rPr>
        <w:t xml:space="preserve"> также в пользу физических лиц.</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484D6E">
        <w:rPr>
          <w:rFonts w:ascii="Arial" w:eastAsia="Times New Roman" w:hAnsi="Arial" w:cs="Arial"/>
          <w:color w:val="2D3038"/>
          <w:sz w:val="23"/>
          <w:szCs w:val="23"/>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7.</w:t>
      </w:r>
      <w:r w:rsidRPr="00484D6E">
        <w:rPr>
          <w:rFonts w:ascii="Arial" w:eastAsia="Times New Roman" w:hAnsi="Arial" w:cs="Arial"/>
          <w:color w:val="2D3038"/>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 xml:space="preserve">Президентом Российской Федерации, самостоятельно или путем направления запроса в федеральные органы </w:t>
      </w:r>
      <w:r w:rsidRPr="00484D6E">
        <w:rPr>
          <w:rFonts w:ascii="Arial" w:eastAsia="Times New Roman" w:hAnsi="Arial" w:cs="Arial"/>
          <w:color w:val="2D3038"/>
          <w:sz w:val="23"/>
          <w:szCs w:val="23"/>
          <w:lang w:eastAsia="ru-RU"/>
        </w:rPr>
        <w:lastRenderedPageBreak/>
        <w:t>исполнительной власти, уполномоченные на осуществление оперативно-</w:t>
      </w:r>
      <w:proofErr w:type="spellStart"/>
      <w:r w:rsidRPr="00484D6E">
        <w:rPr>
          <w:rFonts w:ascii="Arial" w:eastAsia="Times New Roman" w:hAnsi="Arial" w:cs="Arial"/>
          <w:color w:val="2D3038"/>
          <w:sz w:val="23"/>
          <w:szCs w:val="23"/>
          <w:lang w:eastAsia="ru-RU"/>
        </w:rPr>
        <w:t>разыскной</w:t>
      </w:r>
      <w:proofErr w:type="spellEnd"/>
      <w:r w:rsidRPr="00484D6E">
        <w:rPr>
          <w:rFonts w:ascii="Arial" w:eastAsia="Times New Roman" w:hAnsi="Arial" w:cs="Arial"/>
          <w:color w:val="2D3038"/>
          <w:sz w:val="23"/>
          <w:szCs w:val="23"/>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7.1.</w:t>
      </w:r>
      <w:r w:rsidRPr="00484D6E">
        <w:rPr>
          <w:rFonts w:ascii="Arial" w:eastAsia="Times New Roman" w:hAnsi="Arial" w:cs="Arial"/>
          <w:color w:val="2D3038"/>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8.</w:t>
      </w:r>
      <w:r w:rsidRPr="00484D6E">
        <w:rPr>
          <w:rFonts w:ascii="Arial" w:eastAsia="Times New Roman" w:hAnsi="Arial" w:cs="Arial"/>
          <w:color w:val="2D3038"/>
          <w:sz w:val="23"/>
          <w:szCs w:val="23"/>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w:t>
      </w:r>
      <w:proofErr w:type="gramEnd"/>
      <w:r w:rsidRPr="00484D6E">
        <w:rPr>
          <w:rFonts w:ascii="Arial" w:eastAsia="Times New Roman" w:hAnsi="Arial" w:cs="Arial"/>
          <w:color w:val="2D3038"/>
          <w:sz w:val="23"/>
          <w:szCs w:val="23"/>
          <w:lang w:eastAsia="ru-RU"/>
        </w:rPr>
        <w:t xml:space="preserve">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9.</w:t>
      </w:r>
      <w:r w:rsidRPr="00484D6E">
        <w:rPr>
          <w:rFonts w:ascii="Arial" w:eastAsia="Times New Roman" w:hAnsi="Arial" w:cs="Arial"/>
          <w:color w:val="2D3038"/>
          <w:sz w:val="23"/>
          <w:szCs w:val="23"/>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w:t>
      </w:r>
      <w:r w:rsidRPr="00484D6E">
        <w:rPr>
          <w:rFonts w:ascii="Arial" w:eastAsia="Times New Roman" w:hAnsi="Arial" w:cs="Arial"/>
          <w:color w:val="2D3038"/>
          <w:sz w:val="23"/>
          <w:szCs w:val="23"/>
          <w:lang w:eastAsia="ru-RU"/>
        </w:rPr>
        <w:lastRenderedPageBreak/>
        <w:t>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w:t>
      </w:r>
      <w:proofErr w:type="gramEnd"/>
      <w:r w:rsidRPr="00484D6E">
        <w:rPr>
          <w:rFonts w:ascii="Arial" w:eastAsia="Times New Roman" w:hAnsi="Arial" w:cs="Arial"/>
          <w:color w:val="2D3038"/>
          <w:sz w:val="23"/>
          <w:szCs w:val="23"/>
          <w:lang w:eastAsia="ru-RU"/>
        </w:rPr>
        <w:t xml:space="preserve">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8.1.</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Представление сведений о расходах</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9"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0"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81</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w:t>
      </w:r>
      <w:proofErr w:type="gramEnd"/>
      <w:r w:rsidRPr="00484D6E">
        <w:rPr>
          <w:rFonts w:ascii="Arial" w:eastAsia="Times New Roman" w:hAnsi="Arial" w:cs="Arial"/>
          <w:color w:val="2D3038"/>
          <w:sz w:val="23"/>
          <w:szCs w:val="23"/>
          <w:lang w:eastAsia="ru-RU"/>
        </w:rPr>
        <w:t xml:space="preserve">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w:t>
      </w:r>
      <w:proofErr w:type="gramEnd"/>
      <w:r w:rsidRPr="00484D6E">
        <w:rPr>
          <w:rFonts w:ascii="Arial" w:eastAsia="Times New Roman" w:hAnsi="Arial" w:cs="Arial"/>
          <w:color w:val="2D3038"/>
          <w:sz w:val="23"/>
          <w:szCs w:val="23"/>
          <w:lang w:eastAsia="ru-RU"/>
        </w:rPr>
        <w:t xml:space="preserve">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lastRenderedPageBreak/>
        <w:t>4.</w:t>
      </w:r>
      <w:r w:rsidRPr="00484D6E">
        <w:rPr>
          <w:rFonts w:ascii="Arial" w:eastAsia="Times New Roman" w:hAnsi="Arial" w:cs="Arial"/>
          <w:color w:val="2D3038"/>
          <w:sz w:val="23"/>
          <w:szCs w:val="23"/>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w:t>
      </w:r>
      <w:proofErr w:type="gramEnd"/>
      <w:r w:rsidRPr="00484D6E">
        <w:rPr>
          <w:rFonts w:ascii="Arial" w:eastAsia="Times New Roman" w:hAnsi="Arial" w:cs="Arial"/>
          <w:color w:val="2D3038"/>
          <w:sz w:val="23"/>
          <w:szCs w:val="23"/>
          <w:lang w:eastAsia="ru-RU"/>
        </w:rPr>
        <w:t xml:space="preserve">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9.</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1"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2"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450</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w:t>
      </w:r>
      <w:r w:rsidRPr="00484D6E">
        <w:rPr>
          <w:rFonts w:ascii="Arial" w:eastAsia="Times New Roman" w:hAnsi="Arial" w:cs="Arial"/>
          <w:color w:val="2D3038"/>
          <w:sz w:val="23"/>
          <w:szCs w:val="23"/>
          <w:lang w:eastAsia="ru-RU"/>
        </w:rPr>
        <w:lastRenderedPageBreak/>
        <w:t>доходах, об имуществе и обязательствах имущественного характера, находится под защитой государства в соответствии с</w:t>
      </w:r>
      <w:proofErr w:type="gramEnd"/>
      <w:r w:rsidRPr="00484D6E">
        <w:rPr>
          <w:rFonts w:ascii="Arial" w:eastAsia="Times New Roman" w:hAnsi="Arial" w:cs="Arial"/>
          <w:color w:val="2D3038"/>
          <w:sz w:val="23"/>
          <w:szCs w:val="23"/>
          <w:lang w:eastAsia="ru-RU"/>
        </w:rPr>
        <w:t xml:space="preserve">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10.</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Конфликт интересов</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3"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4"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259</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484D6E">
        <w:rPr>
          <w:rFonts w:ascii="Arial" w:eastAsia="Times New Roman" w:hAnsi="Arial" w:cs="Arial"/>
          <w:color w:val="2D3038"/>
          <w:sz w:val="23"/>
          <w:szCs w:val="23"/>
          <w:lang w:eastAsia="ru-RU"/>
        </w:rPr>
        <w:t>,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Обязанность принимать меры по предотвращению и урегулированию конфликта интересов возлагается: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на государственных и муниципальных служащих;</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на иные категории лиц в случаях, предусмотренных федеральными законами.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11.</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Порядок предотвращения и урегулирования конфликта интересов</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5"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6"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389</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7.</w:t>
      </w:r>
      <w:r w:rsidRPr="00484D6E">
        <w:rPr>
          <w:rFonts w:ascii="Arial" w:eastAsia="Times New Roman" w:hAnsi="Arial" w:cs="Arial"/>
          <w:color w:val="2D3038"/>
          <w:sz w:val="23"/>
          <w:szCs w:val="23"/>
          <w:lang w:eastAsia="ru-RU"/>
        </w:rPr>
        <w:t>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11.1.</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7"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8"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258</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color w:val="2D3038"/>
          <w:sz w:val="23"/>
          <w:szCs w:val="23"/>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484D6E">
        <w:rPr>
          <w:rFonts w:ascii="Arial" w:eastAsia="Times New Roman" w:hAnsi="Arial" w:cs="Arial"/>
          <w:color w:val="2D3038"/>
          <w:sz w:val="23"/>
          <w:szCs w:val="23"/>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12.</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9"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0"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1162</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w:t>
      </w:r>
      <w:proofErr w:type="gramEnd"/>
      <w:r w:rsidRPr="00484D6E">
        <w:rPr>
          <w:rFonts w:ascii="Arial" w:eastAsia="Times New Roman" w:hAnsi="Arial" w:cs="Arial"/>
          <w:color w:val="2D3038"/>
          <w:sz w:val="23"/>
          <w:szCs w:val="23"/>
          <w:lang w:eastAsia="ru-RU"/>
        </w:rPr>
        <w:t xml:space="preserve">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1.1.</w:t>
      </w:r>
      <w:r w:rsidRPr="00484D6E">
        <w:rPr>
          <w:rFonts w:ascii="Arial" w:eastAsia="Times New Roman" w:hAnsi="Arial" w:cs="Arial"/>
          <w:color w:val="2D3038"/>
          <w:sz w:val="23"/>
          <w:szCs w:val="23"/>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w:t>
      </w:r>
      <w:r w:rsidRPr="00484D6E">
        <w:rPr>
          <w:rFonts w:ascii="Arial" w:eastAsia="Times New Roman" w:hAnsi="Arial" w:cs="Arial"/>
          <w:color w:val="2D3038"/>
          <w:sz w:val="23"/>
          <w:szCs w:val="23"/>
          <w:lang w:eastAsia="ru-RU"/>
        </w:rPr>
        <w:lastRenderedPageBreak/>
        <w:t>гражданину письменное уведомление</w:t>
      </w:r>
      <w:proofErr w:type="gramEnd"/>
      <w:r w:rsidRPr="00484D6E">
        <w:rPr>
          <w:rFonts w:ascii="Arial" w:eastAsia="Times New Roman" w:hAnsi="Arial" w:cs="Arial"/>
          <w:color w:val="2D3038"/>
          <w:sz w:val="23"/>
          <w:szCs w:val="23"/>
          <w:lang w:eastAsia="ru-RU"/>
        </w:rPr>
        <w:t xml:space="preserve"> в течение одного рабочего дня и уведомить его устно в течение трех рабочих дней.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w:t>
      </w:r>
      <w:proofErr w:type="gramEnd"/>
      <w:r w:rsidRPr="00484D6E">
        <w:rPr>
          <w:rFonts w:ascii="Arial" w:eastAsia="Times New Roman" w:hAnsi="Arial" w:cs="Arial"/>
          <w:color w:val="2D3038"/>
          <w:sz w:val="23"/>
          <w:szCs w:val="23"/>
          <w:lang w:eastAsia="ru-RU"/>
        </w:rPr>
        <w:t xml:space="preserve"> или муниципального служащего по последнему месту его службы в порядке, устанавливаемом нормативными правовыми актами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w:t>
      </w:r>
      <w:proofErr w:type="gramEnd"/>
      <w:r w:rsidRPr="00484D6E">
        <w:rPr>
          <w:rFonts w:ascii="Arial" w:eastAsia="Times New Roman" w:hAnsi="Arial" w:cs="Arial"/>
          <w:color w:val="2D3038"/>
          <w:sz w:val="23"/>
          <w:szCs w:val="23"/>
          <w:lang w:eastAsia="ru-RU"/>
        </w:rPr>
        <w:t xml:space="preserve">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12.1.</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proofErr w:type="gramStart"/>
      <w:r w:rsidRPr="00484D6E">
        <w:rPr>
          <w:rFonts w:ascii="Arial" w:eastAsia="Times New Roman" w:hAnsi="Arial" w:cs="Arial"/>
          <w:color w:val="303030"/>
          <w:sz w:val="23"/>
          <w:szCs w:val="23"/>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1"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2"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311</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1.</w:t>
      </w:r>
      <w:r w:rsidRPr="00484D6E">
        <w:rPr>
          <w:rFonts w:ascii="Arial" w:eastAsia="Times New Roman" w:hAnsi="Arial" w:cs="Arial"/>
          <w:color w:val="2D3038"/>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замещать другие должности в органах государственной власти и органах местного самоуправления;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84D6E">
        <w:rPr>
          <w:rFonts w:ascii="Arial" w:eastAsia="Times New Roman" w:hAnsi="Arial" w:cs="Arial"/>
          <w:color w:val="2D3038"/>
          <w:sz w:val="23"/>
          <w:szCs w:val="23"/>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 xml:space="preserve">заниматься другой оплачиваемой деятельностью, кроме преподавательской, научной и иной творческой деятельности. </w:t>
      </w:r>
      <w:proofErr w:type="gramStart"/>
      <w:r w:rsidRPr="00484D6E">
        <w:rPr>
          <w:rFonts w:ascii="Arial" w:eastAsia="Times New Roman" w:hAnsi="Arial" w:cs="Arial"/>
          <w:color w:val="2D3038"/>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6)</w:t>
      </w:r>
      <w:r w:rsidRPr="00484D6E">
        <w:rPr>
          <w:rFonts w:ascii="Arial" w:eastAsia="Times New Roman" w:hAnsi="Arial" w:cs="Arial"/>
          <w:color w:val="2D3038"/>
          <w:sz w:val="23"/>
          <w:szCs w:val="23"/>
          <w:lang w:eastAsia="ru-RU"/>
        </w:rPr>
        <w:t>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7)</w:t>
      </w:r>
      <w:r w:rsidRPr="00484D6E">
        <w:rPr>
          <w:rFonts w:ascii="Arial" w:eastAsia="Times New Roman" w:hAnsi="Arial" w:cs="Arial"/>
          <w:color w:val="2D3038"/>
          <w:sz w:val="23"/>
          <w:szCs w:val="23"/>
          <w:lang w:eastAsia="ru-RU"/>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8)</w:t>
      </w:r>
      <w:r w:rsidRPr="00484D6E">
        <w:rPr>
          <w:rFonts w:ascii="Arial" w:eastAsia="Times New Roman" w:hAnsi="Arial" w:cs="Arial"/>
          <w:color w:val="2D3038"/>
          <w:sz w:val="23"/>
          <w:szCs w:val="23"/>
          <w:lang w:eastAsia="ru-RU"/>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9)</w:t>
      </w:r>
      <w:r w:rsidRPr="00484D6E">
        <w:rPr>
          <w:rFonts w:ascii="Arial" w:eastAsia="Times New Roman" w:hAnsi="Arial" w:cs="Arial"/>
          <w:color w:val="2D3038"/>
          <w:sz w:val="23"/>
          <w:szCs w:val="23"/>
          <w:lang w:eastAsia="ru-RU"/>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10)</w:t>
      </w:r>
      <w:r w:rsidRPr="00484D6E">
        <w:rPr>
          <w:rFonts w:ascii="Arial" w:eastAsia="Times New Roman" w:hAnsi="Arial" w:cs="Arial"/>
          <w:color w:val="2D3038"/>
          <w:sz w:val="23"/>
          <w:szCs w:val="23"/>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11)</w:t>
      </w:r>
      <w:r w:rsidRPr="00484D6E">
        <w:rPr>
          <w:rFonts w:ascii="Arial" w:eastAsia="Times New Roman" w:hAnsi="Arial" w:cs="Arial"/>
          <w:color w:val="2D3038"/>
          <w:sz w:val="23"/>
          <w:szCs w:val="23"/>
          <w:lang w:eastAsia="ru-RU"/>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3.1.</w:t>
      </w:r>
      <w:r w:rsidRPr="00484D6E">
        <w:rPr>
          <w:rFonts w:ascii="Arial" w:eastAsia="Times New Roman" w:hAnsi="Arial" w:cs="Arial"/>
          <w:color w:val="2D3038"/>
          <w:sz w:val="23"/>
          <w:szCs w:val="23"/>
          <w:lang w:eastAsia="ru-RU"/>
        </w:rPr>
        <w:t>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lastRenderedPageBreak/>
        <w:t>4.</w:t>
      </w:r>
      <w:r w:rsidRPr="00484D6E">
        <w:rPr>
          <w:rFonts w:ascii="Arial" w:eastAsia="Times New Roman" w:hAnsi="Arial" w:cs="Arial"/>
          <w:color w:val="2D3038"/>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4.1.</w:t>
      </w:r>
      <w:r w:rsidRPr="00484D6E">
        <w:rPr>
          <w:rFonts w:ascii="Arial" w:eastAsia="Times New Roman" w:hAnsi="Arial" w:cs="Arial"/>
          <w:color w:val="2D3038"/>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4.2.</w:t>
      </w:r>
      <w:r w:rsidRPr="00484D6E">
        <w:rPr>
          <w:rFonts w:ascii="Arial" w:eastAsia="Times New Roman" w:hAnsi="Arial" w:cs="Arial"/>
          <w:color w:val="2D3038"/>
          <w:sz w:val="23"/>
          <w:szCs w:val="23"/>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Российской Федерации) в порядке, установленном законом субъекта Российской Федерации.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4.3.</w:t>
      </w:r>
      <w:r w:rsidRPr="00484D6E">
        <w:rPr>
          <w:rFonts w:ascii="Arial" w:eastAsia="Times New Roman" w:hAnsi="Arial" w:cs="Arial"/>
          <w:color w:val="2D3038"/>
          <w:sz w:val="23"/>
          <w:szCs w:val="23"/>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4.4.</w:t>
      </w:r>
      <w:r w:rsidRPr="00484D6E">
        <w:rPr>
          <w:rFonts w:ascii="Arial" w:eastAsia="Times New Roman" w:hAnsi="Arial" w:cs="Arial"/>
          <w:color w:val="2D3038"/>
          <w:sz w:val="23"/>
          <w:szCs w:val="23"/>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4.5.</w:t>
      </w:r>
      <w:r w:rsidRPr="00484D6E">
        <w:rPr>
          <w:rFonts w:ascii="Arial" w:eastAsia="Times New Roman" w:hAnsi="Arial" w:cs="Arial"/>
          <w:color w:val="2D3038"/>
          <w:sz w:val="23"/>
          <w:szCs w:val="23"/>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484D6E">
        <w:rPr>
          <w:rFonts w:ascii="Arial" w:eastAsia="Times New Roman" w:hAnsi="Arial" w:cs="Arial"/>
          <w:color w:val="2D3038"/>
          <w:sz w:val="23"/>
          <w:szCs w:val="23"/>
          <w:lang w:eastAsia="ru-RU"/>
        </w:rPr>
        <w:lastRenderedPageBreak/>
        <w:t>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применении</w:t>
      </w:r>
      <w:proofErr w:type="gramEnd"/>
      <w:r w:rsidRPr="00484D6E">
        <w:rPr>
          <w:rFonts w:ascii="Arial" w:eastAsia="Times New Roman" w:hAnsi="Arial" w:cs="Arial"/>
          <w:color w:val="2D3038"/>
          <w:sz w:val="23"/>
          <w:szCs w:val="23"/>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12.2.</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3"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4"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69</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color w:val="2D3038"/>
          <w:sz w:val="23"/>
          <w:szCs w:val="2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12.3.</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5"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6"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11</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1. В случае</w:t>
      </w:r>
      <w:proofErr w:type="gramStart"/>
      <w:r w:rsidRPr="00484D6E">
        <w:rPr>
          <w:rFonts w:ascii="Arial" w:eastAsia="Times New Roman" w:hAnsi="Arial" w:cs="Arial"/>
          <w:color w:val="2D3038"/>
          <w:sz w:val="23"/>
          <w:szCs w:val="23"/>
          <w:lang w:eastAsia="ru-RU"/>
        </w:rPr>
        <w:t>,</w:t>
      </w:r>
      <w:proofErr w:type="gramEnd"/>
      <w:r w:rsidRPr="00484D6E">
        <w:rPr>
          <w:rFonts w:ascii="Arial" w:eastAsia="Times New Roman" w:hAnsi="Arial" w:cs="Arial"/>
          <w:color w:val="2D3038"/>
          <w:sz w:val="23"/>
          <w:szCs w:val="23"/>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484D6E">
        <w:rPr>
          <w:rFonts w:ascii="Arial" w:eastAsia="Times New Roman" w:hAnsi="Arial" w:cs="Arial"/>
          <w:color w:val="2D3038"/>
          <w:sz w:val="23"/>
          <w:szCs w:val="23"/>
          <w:lang w:eastAsia="ru-RU"/>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w:t>
      </w:r>
      <w:r w:rsidRPr="00484D6E">
        <w:rPr>
          <w:rFonts w:ascii="Arial" w:eastAsia="Times New Roman" w:hAnsi="Arial" w:cs="Arial"/>
          <w:color w:val="2D3038"/>
          <w:sz w:val="23"/>
          <w:szCs w:val="23"/>
          <w:lang w:eastAsia="ru-RU"/>
        </w:rPr>
        <w:lastRenderedPageBreak/>
        <w:t>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12.4.</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7"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8"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46</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color w:val="2D3038"/>
          <w:sz w:val="23"/>
          <w:szCs w:val="23"/>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12.5.</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Установление иных запретов, ограничений, обязательств и правил служебного поведения</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59"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0"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11</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 xml:space="preserve">1. </w:t>
      </w:r>
      <w:proofErr w:type="gramStart"/>
      <w:r w:rsidRPr="00484D6E">
        <w:rPr>
          <w:rFonts w:ascii="Arial" w:eastAsia="Times New Roman" w:hAnsi="Arial" w:cs="Arial"/>
          <w:color w:val="2D3038"/>
          <w:sz w:val="23"/>
          <w:szCs w:val="23"/>
          <w:lang w:eastAsia="ru-RU"/>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rsidRPr="00484D6E">
        <w:rPr>
          <w:rFonts w:ascii="Arial" w:eastAsia="Times New Roman" w:hAnsi="Arial" w:cs="Arial"/>
          <w:color w:val="2D3038"/>
          <w:sz w:val="23"/>
          <w:szCs w:val="23"/>
          <w:lang w:eastAsia="ru-RU"/>
        </w:rP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484D6E">
        <w:rPr>
          <w:rFonts w:ascii="Arial" w:eastAsia="Times New Roman" w:hAnsi="Arial" w:cs="Arial"/>
          <w:color w:val="2D3038"/>
          <w:sz w:val="23"/>
          <w:szCs w:val="23"/>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13.</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Ответственность физических лиц за коррупционные правонарушения</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1"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2"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45</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13.1.</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3"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4"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81</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непринятия лицом мер по предотвращению и (или) урегулированию конфликта интересов, стороной которого оно является;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3)</w:t>
      </w:r>
      <w:r w:rsidRPr="00484D6E">
        <w:rPr>
          <w:rFonts w:ascii="Arial" w:eastAsia="Times New Roman" w:hAnsi="Arial" w:cs="Arial"/>
          <w:color w:val="2D3038"/>
          <w:sz w:val="23"/>
          <w:szCs w:val="23"/>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осуществления лицом предпринимательской деятельности;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roofErr w:type="gramEnd"/>
      <w:r w:rsidRPr="00484D6E">
        <w:rPr>
          <w:rFonts w:ascii="Arial" w:eastAsia="Times New Roman" w:hAnsi="Arial" w:cs="Arial"/>
          <w:color w:val="2D3038"/>
          <w:sz w:val="23"/>
          <w:szCs w:val="23"/>
          <w:lang w:eastAsia="ru-RU"/>
        </w:rPr>
        <w:t>, мер по предотвращению и (или) урегулированию конфликта интересов, стороной которого является подчиненное ему лицо.</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w:t>
      </w:r>
      <w:proofErr w:type="gramEnd"/>
      <w:r w:rsidRPr="00484D6E">
        <w:rPr>
          <w:rFonts w:ascii="Arial" w:eastAsia="Times New Roman" w:hAnsi="Arial" w:cs="Arial"/>
          <w:color w:val="2D3038"/>
          <w:sz w:val="23"/>
          <w:szCs w:val="23"/>
          <w:lang w:eastAsia="ru-RU"/>
        </w:rPr>
        <w:t xml:space="preserve"> Федерального закона.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13.2.</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5"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6"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4</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 xml:space="preserve">1. </w:t>
      </w:r>
      <w:proofErr w:type="gramStart"/>
      <w:r w:rsidRPr="00484D6E">
        <w:rPr>
          <w:rFonts w:ascii="Arial" w:eastAsia="Times New Roman" w:hAnsi="Arial" w:cs="Arial"/>
          <w:color w:val="2D3038"/>
          <w:sz w:val="23"/>
          <w:szCs w:val="23"/>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rsidRPr="00484D6E">
        <w:rPr>
          <w:rFonts w:ascii="Arial" w:eastAsia="Times New Roman" w:hAnsi="Arial" w:cs="Arial"/>
          <w:color w:val="2D3038"/>
          <w:sz w:val="23"/>
          <w:szCs w:val="23"/>
          <w:lang w:eastAsia="ru-RU"/>
        </w:rPr>
        <w:lastRenderedPageBreak/>
        <w:t>федеральными государственными органами, подлежат увольнению (освобождению от</w:t>
      </w:r>
      <w:proofErr w:type="gramEnd"/>
      <w:r w:rsidRPr="00484D6E">
        <w:rPr>
          <w:rFonts w:ascii="Arial" w:eastAsia="Times New Roman" w:hAnsi="Arial" w:cs="Arial"/>
          <w:color w:val="2D3038"/>
          <w:sz w:val="23"/>
          <w:szCs w:val="23"/>
          <w:lang w:eastAsia="ru-RU"/>
        </w:rPr>
        <w:t xml:space="preserve"> должности) в связи с утратой доверия в случаях, предусмотренных федеральными законами.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w:t>
      </w:r>
      <w:proofErr w:type="gramEnd"/>
      <w:r w:rsidRPr="00484D6E">
        <w:rPr>
          <w:rFonts w:ascii="Arial" w:eastAsia="Times New Roman" w:hAnsi="Arial" w:cs="Arial"/>
          <w:color w:val="2D3038"/>
          <w:sz w:val="23"/>
          <w:szCs w:val="23"/>
          <w:lang w:eastAsia="ru-RU"/>
        </w:rPr>
        <w:t xml:space="preserve">, </w:t>
      </w:r>
      <w:proofErr w:type="gramStart"/>
      <w:r w:rsidRPr="00484D6E">
        <w:rPr>
          <w:rFonts w:ascii="Arial" w:eastAsia="Times New Roman" w:hAnsi="Arial" w:cs="Arial"/>
          <w:color w:val="2D3038"/>
          <w:sz w:val="23"/>
          <w:szCs w:val="23"/>
          <w:lang w:eastAsia="ru-RU"/>
        </w:rPr>
        <w:t>предусмотренный</w:t>
      </w:r>
      <w:proofErr w:type="gramEnd"/>
      <w:r w:rsidRPr="00484D6E">
        <w:rPr>
          <w:rFonts w:ascii="Arial" w:eastAsia="Times New Roman" w:hAnsi="Arial" w:cs="Arial"/>
          <w:color w:val="2D3038"/>
          <w:sz w:val="23"/>
          <w:szCs w:val="23"/>
          <w:lang w:eastAsia="ru-RU"/>
        </w:rPr>
        <w:t xml:space="preserve"> статьей 15 настоящего Федерального закона.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13.3.</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Обязанность организаций принимать меры по предупреждению коррупции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7"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8"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214</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Организации обязаны разрабатывать и принимать меры по предупреждению коррупции.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Меры по предупреждению коррупции, принимаемые в организации, могут включать:</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определение подразделений или должностных лиц, ответственных за профилактику коррупционных и иных правонарушений;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сотрудничество организации с правоохранительными органами;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разработку и внедрение в практику стандартов и процедур, направленных на обеспечение добросовестной работы организации;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4)</w:t>
      </w:r>
      <w:r w:rsidRPr="00484D6E">
        <w:rPr>
          <w:rFonts w:ascii="Arial" w:eastAsia="Times New Roman" w:hAnsi="Arial" w:cs="Arial"/>
          <w:color w:val="2D3038"/>
          <w:sz w:val="23"/>
          <w:szCs w:val="23"/>
          <w:lang w:eastAsia="ru-RU"/>
        </w:rPr>
        <w:t>принятие кодекса этики и служебного поведения работников организации;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5)</w:t>
      </w:r>
      <w:r w:rsidRPr="00484D6E">
        <w:rPr>
          <w:rFonts w:ascii="Arial" w:eastAsia="Times New Roman" w:hAnsi="Arial" w:cs="Arial"/>
          <w:color w:val="2D3038"/>
          <w:sz w:val="23"/>
          <w:szCs w:val="23"/>
          <w:lang w:eastAsia="ru-RU"/>
        </w:rPr>
        <w:t>предотвращение и урегулирование конфликта интересов;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6)</w:t>
      </w:r>
      <w:r w:rsidRPr="00484D6E">
        <w:rPr>
          <w:rFonts w:ascii="Arial" w:eastAsia="Times New Roman" w:hAnsi="Arial" w:cs="Arial"/>
          <w:color w:val="2D3038"/>
          <w:sz w:val="23"/>
          <w:szCs w:val="23"/>
          <w:lang w:eastAsia="ru-RU"/>
        </w:rPr>
        <w:t>недопущение составления неофициальной отчетности и использования поддельных документов.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13.4.</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Осуществление проверок уполномоченным подразделением Администрации Президента Российской Федерации</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69"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0"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2</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 xml:space="preserve">По решению Президента Российской Федерации, Руководителя Администрации Президента Российской Федерации либо специально </w:t>
      </w:r>
      <w:r w:rsidRPr="00484D6E">
        <w:rPr>
          <w:rFonts w:ascii="Arial" w:eastAsia="Times New Roman" w:hAnsi="Arial" w:cs="Arial"/>
          <w:color w:val="2D3038"/>
          <w:sz w:val="23"/>
          <w:szCs w:val="23"/>
          <w:lang w:eastAsia="ru-RU"/>
        </w:rPr>
        <w:lastRenderedPageBreak/>
        <w:t>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14.</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Ответственность юридических лиц за коррупционные правонарушения</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1"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2"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203</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1.</w:t>
      </w:r>
      <w:r w:rsidRPr="00484D6E">
        <w:rPr>
          <w:rFonts w:ascii="Arial" w:eastAsia="Times New Roman" w:hAnsi="Arial" w:cs="Arial"/>
          <w:color w:val="2D3038"/>
          <w:sz w:val="23"/>
          <w:szCs w:val="23"/>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484D6E">
        <w:rPr>
          <w:rFonts w:ascii="Arial" w:eastAsia="Times New Roman" w:hAnsi="Arial" w:cs="Arial"/>
          <w:b/>
          <w:bCs/>
          <w:color w:val="303030"/>
          <w:sz w:val="18"/>
          <w:szCs w:val="18"/>
          <w:lang w:eastAsia="ru-RU"/>
        </w:rPr>
        <w:t>Статья 15.</w:t>
      </w:r>
    </w:p>
    <w:p w:rsidR="00484D6E" w:rsidRPr="00484D6E" w:rsidRDefault="00484D6E" w:rsidP="00484D6E">
      <w:pPr>
        <w:spacing w:after="0" w:line="319" w:lineRule="atLeast"/>
        <w:textAlignment w:val="baseline"/>
        <w:outlineLvl w:val="2"/>
        <w:rPr>
          <w:rFonts w:ascii="Arial" w:eastAsia="Times New Roman" w:hAnsi="Arial" w:cs="Arial"/>
          <w:color w:val="303030"/>
          <w:sz w:val="23"/>
          <w:szCs w:val="23"/>
          <w:lang w:eastAsia="ru-RU"/>
        </w:rPr>
      </w:pPr>
      <w:r w:rsidRPr="00484D6E">
        <w:rPr>
          <w:rFonts w:ascii="Arial" w:eastAsia="Times New Roman" w:hAnsi="Arial" w:cs="Arial"/>
          <w:color w:val="303030"/>
          <w:sz w:val="23"/>
          <w:szCs w:val="23"/>
          <w:lang w:eastAsia="ru-RU"/>
        </w:rPr>
        <w:t>Реестр лиц, уволенных в связи с утратой доверия</w:t>
      </w:r>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3" w:tooltip="Перейти к обсуждению" w:history="1">
        <w:r w:rsidRPr="00484D6E">
          <w:rPr>
            <w:rFonts w:ascii="Arial" w:eastAsia="Times New Roman" w:hAnsi="Arial" w:cs="Arial"/>
            <w:b/>
            <w:bCs/>
            <w:color w:val="0085BD"/>
            <w:sz w:val="18"/>
            <w:szCs w:val="18"/>
            <w:u w:val="single"/>
            <w:bdr w:val="none" w:sz="0" w:space="0" w:color="auto" w:frame="1"/>
            <w:lang w:eastAsia="ru-RU"/>
          </w:rPr>
          <w:t> Добавить комментарий</w:t>
        </w:r>
      </w:hyperlink>
    </w:p>
    <w:p w:rsidR="00484D6E" w:rsidRPr="00484D6E" w:rsidRDefault="00484D6E" w:rsidP="00484D6E">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74" w:tooltip="Посмотреть связанные документы" w:history="1">
        <w:r w:rsidRPr="00484D6E">
          <w:rPr>
            <w:rFonts w:ascii="Arial" w:eastAsia="Times New Roman" w:hAnsi="Arial" w:cs="Arial"/>
            <w:b/>
            <w:bCs/>
            <w:color w:val="0085BD"/>
            <w:sz w:val="18"/>
            <w:szCs w:val="18"/>
            <w:u w:val="single"/>
            <w:bdr w:val="none" w:sz="0" w:space="0" w:color="auto" w:frame="1"/>
            <w:lang w:eastAsia="ru-RU"/>
          </w:rPr>
          <w:t>1</w:t>
        </w:r>
      </w:hyperlink>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lastRenderedPageBreak/>
        <w:t>1.</w:t>
      </w:r>
      <w:r w:rsidRPr="00484D6E">
        <w:rPr>
          <w:rFonts w:ascii="Arial" w:eastAsia="Times New Roman" w:hAnsi="Arial" w:cs="Arial"/>
          <w:color w:val="2D3038"/>
          <w:sz w:val="23"/>
          <w:szCs w:val="23"/>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2.</w:t>
      </w:r>
      <w:r w:rsidRPr="00484D6E">
        <w:rPr>
          <w:rFonts w:ascii="Arial" w:eastAsia="Times New Roman" w:hAnsi="Arial" w:cs="Arial"/>
          <w:color w:val="2D3038"/>
          <w:sz w:val="23"/>
          <w:szCs w:val="23"/>
          <w:lang w:eastAsia="ru-RU"/>
        </w:rPr>
        <w:t>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b/>
          <w:bCs/>
          <w:color w:val="777777"/>
          <w:sz w:val="18"/>
          <w:szCs w:val="18"/>
          <w:bdr w:val="none" w:sz="0" w:space="0" w:color="auto" w:frame="1"/>
          <w:lang w:eastAsia="ru-RU"/>
        </w:rPr>
        <w:t>3.</w:t>
      </w:r>
      <w:r w:rsidRPr="00484D6E">
        <w:rPr>
          <w:rFonts w:ascii="Arial" w:eastAsia="Times New Roman" w:hAnsi="Arial" w:cs="Arial"/>
          <w:color w:val="2D3038"/>
          <w:sz w:val="23"/>
          <w:szCs w:val="23"/>
          <w:lang w:eastAsia="ru-RU"/>
        </w:rPr>
        <w:t>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Президент</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Российской Федерации</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Д.МЕДВЕДЕВ</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Москва, Кремль</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25 декабря 2008 года</w:t>
      </w:r>
    </w:p>
    <w:p w:rsidR="00484D6E" w:rsidRPr="00484D6E" w:rsidRDefault="00484D6E" w:rsidP="00484D6E">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484D6E">
        <w:rPr>
          <w:rFonts w:ascii="Arial" w:eastAsia="Times New Roman" w:hAnsi="Arial" w:cs="Arial"/>
          <w:color w:val="2D3038"/>
          <w:sz w:val="23"/>
          <w:szCs w:val="23"/>
          <w:lang w:eastAsia="ru-RU"/>
        </w:rPr>
        <w:t>N 273-ФЗ</w:t>
      </w:r>
    </w:p>
    <w:p w:rsidR="00484D6E" w:rsidRPr="00484D6E" w:rsidRDefault="00484D6E" w:rsidP="00484D6E">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4"/>
        </w:numPr>
        <w:spacing w:after="0" w:line="240" w:lineRule="auto"/>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4"/>
        </w:numPr>
        <w:spacing w:after="0" w:line="240" w:lineRule="auto"/>
        <w:ind w:left="0"/>
        <w:textAlignment w:val="baseline"/>
        <w:rPr>
          <w:rFonts w:ascii="Arial" w:eastAsia="Times New Roman" w:hAnsi="Arial" w:cs="Arial"/>
          <w:color w:val="2D3038"/>
          <w:sz w:val="23"/>
          <w:szCs w:val="23"/>
          <w:lang w:eastAsia="ru-RU"/>
        </w:rPr>
      </w:pPr>
    </w:p>
    <w:p w:rsidR="00484D6E" w:rsidRPr="00484D6E" w:rsidRDefault="00484D6E" w:rsidP="00484D6E">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484D6E">
        <w:rPr>
          <w:rFonts w:ascii="Arial" w:eastAsia="Times New Roman" w:hAnsi="Arial" w:cs="Arial"/>
          <w:color w:val="F7F8FC"/>
          <w:sz w:val="18"/>
          <w:szCs w:val="18"/>
          <w:bdr w:val="none" w:sz="0" w:space="0" w:color="auto" w:frame="1"/>
          <w:lang w:eastAsia="ru-RU"/>
        </w:rPr>
        <w:t>Ссылка на эту статью</w:t>
      </w:r>
    </w:p>
    <w:p w:rsidR="00484D6E" w:rsidRPr="00484D6E" w:rsidRDefault="00484D6E" w:rsidP="00484D6E">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484D6E">
        <w:rPr>
          <w:rFonts w:ascii="Arial" w:eastAsia="Times New Roman" w:hAnsi="Arial" w:cs="Arial"/>
          <w:color w:val="F7F8FC"/>
          <w:sz w:val="18"/>
          <w:szCs w:val="18"/>
          <w:lang w:eastAsia="ru-RU"/>
        </w:rPr>
        <w:t>Добавить комментарий</w:t>
      </w:r>
    </w:p>
    <w:p w:rsidR="00484D6E" w:rsidRPr="00484D6E" w:rsidRDefault="00484D6E" w:rsidP="00484D6E">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484D6E">
        <w:rPr>
          <w:rFonts w:ascii="Arial" w:eastAsia="Times New Roman" w:hAnsi="Arial" w:cs="Arial"/>
          <w:color w:val="F7F8FC"/>
          <w:sz w:val="18"/>
          <w:szCs w:val="18"/>
          <w:lang w:eastAsia="ru-RU"/>
        </w:rPr>
        <w:t>Связанные документы</w:t>
      </w:r>
    </w:p>
    <w:p w:rsidR="00484D6E" w:rsidRPr="00484D6E" w:rsidRDefault="00484D6E" w:rsidP="00484D6E">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484D6E">
        <w:rPr>
          <w:rFonts w:ascii="Arial" w:eastAsia="Times New Roman" w:hAnsi="Arial" w:cs="Arial"/>
          <w:color w:val="F7F8FC"/>
          <w:sz w:val="18"/>
          <w:szCs w:val="18"/>
          <w:lang w:eastAsia="ru-RU"/>
        </w:rPr>
        <w:t>Редакции абзаца</w:t>
      </w:r>
    </w:p>
    <w:p w:rsidR="00484D6E" w:rsidRPr="00484D6E" w:rsidRDefault="00484D6E" w:rsidP="00484D6E">
      <w:pPr>
        <w:spacing w:after="0" w:line="240" w:lineRule="auto"/>
        <w:textAlignment w:val="baseline"/>
        <w:rPr>
          <w:rFonts w:ascii="Arial" w:eastAsia="Times New Roman" w:hAnsi="Arial" w:cs="Arial"/>
          <w:color w:val="2D3038"/>
          <w:sz w:val="23"/>
          <w:szCs w:val="23"/>
          <w:lang w:eastAsia="ru-RU"/>
        </w:rPr>
      </w:pPr>
      <w:r w:rsidRPr="00484D6E">
        <w:rPr>
          <w:rFonts w:ascii="Arial" w:eastAsia="Times New Roman" w:hAnsi="Arial" w:cs="Arial"/>
          <w:noProof/>
          <w:color w:val="2D3038"/>
          <w:sz w:val="23"/>
          <w:szCs w:val="23"/>
          <w:lang w:eastAsia="ru-RU"/>
        </w:rPr>
        <w:drawing>
          <wp:inline distT="0" distB="0" distL="0" distR="0" wp14:anchorId="2AACCCD5" wp14:editId="423ABE14">
            <wp:extent cx="9525" cy="1066800"/>
            <wp:effectExtent l="0" t="0" r="9525" b="0"/>
            <wp:docPr id="1" name="Рисунок 1" descr="http://img.docs.pravo.ru/new-popup-gr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pravo.ru/new-popup-grad.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 cy="1066800"/>
                    </a:xfrm>
                    <a:prstGeom prst="rect">
                      <a:avLst/>
                    </a:prstGeom>
                    <a:noFill/>
                    <a:ln>
                      <a:noFill/>
                    </a:ln>
                  </pic:spPr>
                </pic:pic>
              </a:graphicData>
            </a:graphic>
          </wp:inline>
        </w:drawing>
      </w:r>
    </w:p>
    <w:p w:rsidR="009C2C11" w:rsidRDefault="009C2C11"/>
    <w:sectPr w:rsidR="009C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AE5"/>
    <w:multiLevelType w:val="multilevel"/>
    <w:tmpl w:val="305C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D2D0B"/>
    <w:multiLevelType w:val="multilevel"/>
    <w:tmpl w:val="599E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D6F4E"/>
    <w:multiLevelType w:val="multilevel"/>
    <w:tmpl w:val="93E07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D62525"/>
    <w:multiLevelType w:val="multilevel"/>
    <w:tmpl w:val="5274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B42C6"/>
    <w:multiLevelType w:val="multilevel"/>
    <w:tmpl w:val="C344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8D"/>
    <w:rsid w:val="0014718D"/>
    <w:rsid w:val="00286A9D"/>
    <w:rsid w:val="00484D6E"/>
    <w:rsid w:val="009C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 w:type="paragraph" w:styleId="a4">
    <w:name w:val="Balloon Text"/>
    <w:basedOn w:val="a"/>
    <w:link w:val="a5"/>
    <w:uiPriority w:val="99"/>
    <w:semiHidden/>
    <w:unhideWhenUsed/>
    <w:rsid w:val="00484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 w:type="paragraph" w:styleId="a4">
    <w:name w:val="Balloon Text"/>
    <w:basedOn w:val="a"/>
    <w:link w:val="a5"/>
    <w:uiPriority w:val="99"/>
    <w:semiHidden/>
    <w:unhideWhenUsed/>
    <w:rsid w:val="00484D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01278">
      <w:bodyDiv w:val="1"/>
      <w:marLeft w:val="0"/>
      <w:marRight w:val="0"/>
      <w:marTop w:val="0"/>
      <w:marBottom w:val="0"/>
      <w:divBdr>
        <w:top w:val="none" w:sz="0" w:space="0" w:color="auto"/>
        <w:left w:val="none" w:sz="0" w:space="0" w:color="auto"/>
        <w:bottom w:val="none" w:sz="0" w:space="0" w:color="auto"/>
        <w:right w:val="none" w:sz="0" w:space="0" w:color="auto"/>
      </w:divBdr>
      <w:divsChild>
        <w:div w:id="1957979955">
          <w:marLeft w:val="0"/>
          <w:marRight w:val="0"/>
          <w:marTop w:val="0"/>
          <w:marBottom w:val="0"/>
          <w:divBdr>
            <w:top w:val="none" w:sz="0" w:space="0" w:color="auto"/>
            <w:left w:val="none" w:sz="0" w:space="0" w:color="auto"/>
            <w:bottom w:val="none" w:sz="0" w:space="0" w:color="auto"/>
            <w:right w:val="none" w:sz="0" w:space="0" w:color="auto"/>
          </w:divBdr>
          <w:divsChild>
            <w:div w:id="1214000337">
              <w:marLeft w:val="0"/>
              <w:marRight w:val="0"/>
              <w:marTop w:val="0"/>
              <w:marBottom w:val="0"/>
              <w:divBdr>
                <w:top w:val="none" w:sz="0" w:space="0" w:color="auto"/>
                <w:left w:val="none" w:sz="0" w:space="0" w:color="auto"/>
                <w:bottom w:val="none" w:sz="0" w:space="0" w:color="auto"/>
                <w:right w:val="none" w:sz="0" w:space="0" w:color="auto"/>
              </w:divBdr>
              <w:divsChild>
                <w:div w:id="250626711">
                  <w:marLeft w:val="0"/>
                  <w:marRight w:val="0"/>
                  <w:marTop w:val="0"/>
                  <w:marBottom w:val="0"/>
                  <w:divBdr>
                    <w:top w:val="none" w:sz="0" w:space="0" w:color="auto"/>
                    <w:left w:val="none" w:sz="0" w:space="0" w:color="auto"/>
                    <w:bottom w:val="none" w:sz="0" w:space="0" w:color="auto"/>
                    <w:right w:val="none" w:sz="0" w:space="0" w:color="auto"/>
                  </w:divBdr>
                  <w:divsChild>
                    <w:div w:id="596212237">
                      <w:marLeft w:val="0"/>
                      <w:marRight w:val="750"/>
                      <w:marTop w:val="0"/>
                      <w:marBottom w:val="0"/>
                      <w:divBdr>
                        <w:top w:val="none" w:sz="0" w:space="0" w:color="auto"/>
                        <w:left w:val="none" w:sz="0" w:space="0" w:color="auto"/>
                        <w:bottom w:val="none" w:sz="0" w:space="0" w:color="auto"/>
                        <w:right w:val="none" w:sz="0" w:space="0" w:color="auto"/>
                      </w:divBdr>
                      <w:divsChild>
                        <w:div w:id="427392890">
                          <w:marLeft w:val="0"/>
                          <w:marRight w:val="0"/>
                          <w:marTop w:val="0"/>
                          <w:marBottom w:val="0"/>
                          <w:divBdr>
                            <w:top w:val="none" w:sz="0" w:space="0" w:color="auto"/>
                            <w:left w:val="none" w:sz="0" w:space="0" w:color="auto"/>
                            <w:bottom w:val="none" w:sz="0" w:space="0" w:color="auto"/>
                            <w:right w:val="none" w:sz="0" w:space="0" w:color="auto"/>
                          </w:divBdr>
                          <w:divsChild>
                            <w:div w:id="236599944">
                              <w:marLeft w:val="0"/>
                              <w:marRight w:val="0"/>
                              <w:marTop w:val="0"/>
                              <w:marBottom w:val="0"/>
                              <w:divBdr>
                                <w:top w:val="none" w:sz="0" w:space="0" w:color="auto"/>
                                <w:left w:val="none" w:sz="0" w:space="0" w:color="auto"/>
                                <w:bottom w:val="none" w:sz="0" w:space="0" w:color="auto"/>
                                <w:right w:val="none" w:sz="0" w:space="0" w:color="auto"/>
                              </w:divBdr>
                              <w:divsChild>
                                <w:div w:id="541602126">
                                  <w:marLeft w:val="0"/>
                                  <w:marRight w:val="0"/>
                                  <w:marTop w:val="0"/>
                                  <w:marBottom w:val="0"/>
                                  <w:divBdr>
                                    <w:top w:val="none" w:sz="0" w:space="0" w:color="auto"/>
                                    <w:left w:val="none" w:sz="0" w:space="0" w:color="auto"/>
                                    <w:bottom w:val="none" w:sz="0" w:space="0" w:color="auto"/>
                                    <w:right w:val="none" w:sz="0" w:space="0" w:color="auto"/>
                                  </w:divBdr>
                                  <w:divsChild>
                                    <w:div w:id="866917789">
                                      <w:marLeft w:val="0"/>
                                      <w:marRight w:val="0"/>
                                      <w:marTop w:val="0"/>
                                      <w:marBottom w:val="0"/>
                                      <w:divBdr>
                                        <w:top w:val="none" w:sz="0" w:space="0" w:color="auto"/>
                                        <w:left w:val="none" w:sz="0" w:space="0" w:color="auto"/>
                                        <w:bottom w:val="none" w:sz="0" w:space="0" w:color="auto"/>
                                        <w:right w:val="none" w:sz="0" w:space="0" w:color="auto"/>
                                      </w:divBdr>
                                      <w:divsChild>
                                        <w:div w:id="710107935">
                                          <w:marLeft w:val="0"/>
                                          <w:marRight w:val="0"/>
                                          <w:marTop w:val="0"/>
                                          <w:marBottom w:val="900"/>
                                          <w:divBdr>
                                            <w:top w:val="none" w:sz="0" w:space="0" w:color="auto"/>
                                            <w:left w:val="none" w:sz="0" w:space="0" w:color="auto"/>
                                            <w:bottom w:val="none" w:sz="0" w:space="0" w:color="auto"/>
                                            <w:right w:val="none" w:sz="0" w:space="0" w:color="auto"/>
                                          </w:divBdr>
                                        </w:div>
                                        <w:div w:id="1447039672">
                                          <w:marLeft w:val="-1650"/>
                                          <w:marRight w:val="0"/>
                                          <w:marTop w:val="0"/>
                                          <w:marBottom w:val="0"/>
                                          <w:divBdr>
                                            <w:top w:val="none" w:sz="0" w:space="0" w:color="auto"/>
                                            <w:left w:val="none" w:sz="0" w:space="0" w:color="auto"/>
                                            <w:bottom w:val="none" w:sz="0" w:space="0" w:color="auto"/>
                                            <w:right w:val="none" w:sz="0" w:space="0" w:color="auto"/>
                                          </w:divBdr>
                                        </w:div>
                                        <w:div w:id="1025642862">
                                          <w:marLeft w:val="-1650"/>
                                          <w:marRight w:val="0"/>
                                          <w:marTop w:val="0"/>
                                          <w:marBottom w:val="0"/>
                                          <w:divBdr>
                                            <w:top w:val="none" w:sz="0" w:space="0" w:color="auto"/>
                                            <w:left w:val="none" w:sz="0" w:space="0" w:color="auto"/>
                                            <w:bottom w:val="none" w:sz="0" w:space="0" w:color="auto"/>
                                            <w:right w:val="none" w:sz="0" w:space="0" w:color="auto"/>
                                          </w:divBdr>
                                        </w:div>
                                        <w:div w:id="1168323156">
                                          <w:marLeft w:val="-1650"/>
                                          <w:marRight w:val="0"/>
                                          <w:marTop w:val="0"/>
                                          <w:marBottom w:val="0"/>
                                          <w:divBdr>
                                            <w:top w:val="none" w:sz="0" w:space="0" w:color="auto"/>
                                            <w:left w:val="none" w:sz="0" w:space="0" w:color="auto"/>
                                            <w:bottom w:val="none" w:sz="0" w:space="0" w:color="auto"/>
                                            <w:right w:val="none" w:sz="0" w:space="0" w:color="auto"/>
                                          </w:divBdr>
                                        </w:div>
                                        <w:div w:id="1276333139">
                                          <w:marLeft w:val="-1650"/>
                                          <w:marRight w:val="0"/>
                                          <w:marTop w:val="0"/>
                                          <w:marBottom w:val="0"/>
                                          <w:divBdr>
                                            <w:top w:val="none" w:sz="0" w:space="0" w:color="auto"/>
                                            <w:left w:val="none" w:sz="0" w:space="0" w:color="auto"/>
                                            <w:bottom w:val="none" w:sz="0" w:space="0" w:color="auto"/>
                                            <w:right w:val="none" w:sz="0" w:space="0" w:color="auto"/>
                                          </w:divBdr>
                                        </w:div>
                                        <w:div w:id="702175913">
                                          <w:marLeft w:val="-1650"/>
                                          <w:marRight w:val="0"/>
                                          <w:marTop w:val="0"/>
                                          <w:marBottom w:val="0"/>
                                          <w:divBdr>
                                            <w:top w:val="none" w:sz="0" w:space="0" w:color="auto"/>
                                            <w:left w:val="none" w:sz="0" w:space="0" w:color="auto"/>
                                            <w:bottom w:val="none" w:sz="0" w:space="0" w:color="auto"/>
                                            <w:right w:val="none" w:sz="0" w:space="0" w:color="auto"/>
                                          </w:divBdr>
                                        </w:div>
                                        <w:div w:id="467012771">
                                          <w:marLeft w:val="-1650"/>
                                          <w:marRight w:val="0"/>
                                          <w:marTop w:val="0"/>
                                          <w:marBottom w:val="0"/>
                                          <w:divBdr>
                                            <w:top w:val="none" w:sz="0" w:space="0" w:color="auto"/>
                                            <w:left w:val="none" w:sz="0" w:space="0" w:color="auto"/>
                                            <w:bottom w:val="none" w:sz="0" w:space="0" w:color="auto"/>
                                            <w:right w:val="none" w:sz="0" w:space="0" w:color="auto"/>
                                          </w:divBdr>
                                        </w:div>
                                        <w:div w:id="1620716837">
                                          <w:marLeft w:val="-1650"/>
                                          <w:marRight w:val="0"/>
                                          <w:marTop w:val="0"/>
                                          <w:marBottom w:val="0"/>
                                          <w:divBdr>
                                            <w:top w:val="none" w:sz="0" w:space="0" w:color="auto"/>
                                            <w:left w:val="none" w:sz="0" w:space="0" w:color="auto"/>
                                            <w:bottom w:val="none" w:sz="0" w:space="0" w:color="auto"/>
                                            <w:right w:val="none" w:sz="0" w:space="0" w:color="auto"/>
                                          </w:divBdr>
                                        </w:div>
                                        <w:div w:id="1730306213">
                                          <w:marLeft w:val="-1650"/>
                                          <w:marRight w:val="0"/>
                                          <w:marTop w:val="0"/>
                                          <w:marBottom w:val="0"/>
                                          <w:divBdr>
                                            <w:top w:val="none" w:sz="0" w:space="0" w:color="auto"/>
                                            <w:left w:val="none" w:sz="0" w:space="0" w:color="auto"/>
                                            <w:bottom w:val="none" w:sz="0" w:space="0" w:color="auto"/>
                                            <w:right w:val="none" w:sz="0" w:space="0" w:color="auto"/>
                                          </w:divBdr>
                                        </w:div>
                                        <w:div w:id="769618539">
                                          <w:marLeft w:val="-1650"/>
                                          <w:marRight w:val="0"/>
                                          <w:marTop w:val="0"/>
                                          <w:marBottom w:val="0"/>
                                          <w:divBdr>
                                            <w:top w:val="none" w:sz="0" w:space="0" w:color="auto"/>
                                            <w:left w:val="none" w:sz="0" w:space="0" w:color="auto"/>
                                            <w:bottom w:val="none" w:sz="0" w:space="0" w:color="auto"/>
                                            <w:right w:val="none" w:sz="0" w:space="0" w:color="auto"/>
                                          </w:divBdr>
                                        </w:div>
                                        <w:div w:id="784732968">
                                          <w:marLeft w:val="-1650"/>
                                          <w:marRight w:val="0"/>
                                          <w:marTop w:val="0"/>
                                          <w:marBottom w:val="0"/>
                                          <w:divBdr>
                                            <w:top w:val="none" w:sz="0" w:space="0" w:color="auto"/>
                                            <w:left w:val="none" w:sz="0" w:space="0" w:color="auto"/>
                                            <w:bottom w:val="none" w:sz="0" w:space="0" w:color="auto"/>
                                            <w:right w:val="none" w:sz="0" w:space="0" w:color="auto"/>
                                          </w:divBdr>
                                        </w:div>
                                        <w:div w:id="1751468015">
                                          <w:marLeft w:val="-1650"/>
                                          <w:marRight w:val="0"/>
                                          <w:marTop w:val="0"/>
                                          <w:marBottom w:val="0"/>
                                          <w:divBdr>
                                            <w:top w:val="none" w:sz="0" w:space="0" w:color="auto"/>
                                            <w:left w:val="none" w:sz="0" w:space="0" w:color="auto"/>
                                            <w:bottom w:val="none" w:sz="0" w:space="0" w:color="auto"/>
                                            <w:right w:val="none" w:sz="0" w:space="0" w:color="auto"/>
                                          </w:divBdr>
                                        </w:div>
                                        <w:div w:id="999693791">
                                          <w:marLeft w:val="-1650"/>
                                          <w:marRight w:val="0"/>
                                          <w:marTop w:val="0"/>
                                          <w:marBottom w:val="0"/>
                                          <w:divBdr>
                                            <w:top w:val="none" w:sz="0" w:space="0" w:color="auto"/>
                                            <w:left w:val="none" w:sz="0" w:space="0" w:color="auto"/>
                                            <w:bottom w:val="none" w:sz="0" w:space="0" w:color="auto"/>
                                            <w:right w:val="none" w:sz="0" w:space="0" w:color="auto"/>
                                          </w:divBdr>
                                        </w:div>
                                        <w:div w:id="122698351">
                                          <w:marLeft w:val="-1650"/>
                                          <w:marRight w:val="0"/>
                                          <w:marTop w:val="0"/>
                                          <w:marBottom w:val="0"/>
                                          <w:divBdr>
                                            <w:top w:val="none" w:sz="0" w:space="0" w:color="auto"/>
                                            <w:left w:val="none" w:sz="0" w:space="0" w:color="auto"/>
                                            <w:bottom w:val="none" w:sz="0" w:space="0" w:color="auto"/>
                                            <w:right w:val="none" w:sz="0" w:space="0" w:color="auto"/>
                                          </w:divBdr>
                                        </w:div>
                                        <w:div w:id="1050689186">
                                          <w:marLeft w:val="-1650"/>
                                          <w:marRight w:val="0"/>
                                          <w:marTop w:val="0"/>
                                          <w:marBottom w:val="0"/>
                                          <w:divBdr>
                                            <w:top w:val="none" w:sz="0" w:space="0" w:color="auto"/>
                                            <w:left w:val="none" w:sz="0" w:space="0" w:color="auto"/>
                                            <w:bottom w:val="none" w:sz="0" w:space="0" w:color="auto"/>
                                            <w:right w:val="none" w:sz="0" w:space="0" w:color="auto"/>
                                          </w:divBdr>
                                        </w:div>
                                        <w:div w:id="2039503954">
                                          <w:marLeft w:val="-1650"/>
                                          <w:marRight w:val="0"/>
                                          <w:marTop w:val="0"/>
                                          <w:marBottom w:val="0"/>
                                          <w:divBdr>
                                            <w:top w:val="none" w:sz="0" w:space="0" w:color="auto"/>
                                            <w:left w:val="none" w:sz="0" w:space="0" w:color="auto"/>
                                            <w:bottom w:val="none" w:sz="0" w:space="0" w:color="auto"/>
                                            <w:right w:val="none" w:sz="0" w:space="0" w:color="auto"/>
                                          </w:divBdr>
                                        </w:div>
                                        <w:div w:id="1353337526">
                                          <w:marLeft w:val="-1650"/>
                                          <w:marRight w:val="0"/>
                                          <w:marTop w:val="0"/>
                                          <w:marBottom w:val="0"/>
                                          <w:divBdr>
                                            <w:top w:val="none" w:sz="0" w:space="0" w:color="auto"/>
                                            <w:left w:val="none" w:sz="0" w:space="0" w:color="auto"/>
                                            <w:bottom w:val="none" w:sz="0" w:space="0" w:color="auto"/>
                                            <w:right w:val="none" w:sz="0" w:space="0" w:color="auto"/>
                                          </w:divBdr>
                                        </w:div>
                                        <w:div w:id="1337536790">
                                          <w:marLeft w:val="-1650"/>
                                          <w:marRight w:val="0"/>
                                          <w:marTop w:val="0"/>
                                          <w:marBottom w:val="0"/>
                                          <w:divBdr>
                                            <w:top w:val="none" w:sz="0" w:space="0" w:color="auto"/>
                                            <w:left w:val="none" w:sz="0" w:space="0" w:color="auto"/>
                                            <w:bottom w:val="none" w:sz="0" w:space="0" w:color="auto"/>
                                            <w:right w:val="none" w:sz="0" w:space="0" w:color="auto"/>
                                          </w:divBdr>
                                        </w:div>
                                        <w:div w:id="797187005">
                                          <w:marLeft w:val="-1650"/>
                                          <w:marRight w:val="0"/>
                                          <w:marTop w:val="0"/>
                                          <w:marBottom w:val="0"/>
                                          <w:divBdr>
                                            <w:top w:val="none" w:sz="0" w:space="0" w:color="auto"/>
                                            <w:left w:val="none" w:sz="0" w:space="0" w:color="auto"/>
                                            <w:bottom w:val="none" w:sz="0" w:space="0" w:color="auto"/>
                                            <w:right w:val="none" w:sz="0" w:space="0" w:color="auto"/>
                                          </w:divBdr>
                                        </w:div>
                                        <w:div w:id="757098722">
                                          <w:marLeft w:val="-1650"/>
                                          <w:marRight w:val="0"/>
                                          <w:marTop w:val="0"/>
                                          <w:marBottom w:val="0"/>
                                          <w:divBdr>
                                            <w:top w:val="none" w:sz="0" w:space="0" w:color="auto"/>
                                            <w:left w:val="none" w:sz="0" w:space="0" w:color="auto"/>
                                            <w:bottom w:val="none" w:sz="0" w:space="0" w:color="auto"/>
                                            <w:right w:val="none" w:sz="0" w:space="0" w:color="auto"/>
                                          </w:divBdr>
                                        </w:div>
                                        <w:div w:id="1402094854">
                                          <w:marLeft w:val="-1650"/>
                                          <w:marRight w:val="0"/>
                                          <w:marTop w:val="0"/>
                                          <w:marBottom w:val="0"/>
                                          <w:divBdr>
                                            <w:top w:val="none" w:sz="0" w:space="0" w:color="auto"/>
                                            <w:left w:val="none" w:sz="0" w:space="0" w:color="auto"/>
                                            <w:bottom w:val="none" w:sz="0" w:space="0" w:color="auto"/>
                                            <w:right w:val="none" w:sz="0" w:space="0" w:color="auto"/>
                                          </w:divBdr>
                                        </w:div>
                                        <w:div w:id="156697402">
                                          <w:marLeft w:val="-1650"/>
                                          <w:marRight w:val="0"/>
                                          <w:marTop w:val="0"/>
                                          <w:marBottom w:val="0"/>
                                          <w:divBdr>
                                            <w:top w:val="none" w:sz="0" w:space="0" w:color="auto"/>
                                            <w:left w:val="none" w:sz="0" w:space="0" w:color="auto"/>
                                            <w:bottom w:val="none" w:sz="0" w:space="0" w:color="auto"/>
                                            <w:right w:val="none" w:sz="0" w:space="0" w:color="auto"/>
                                          </w:divBdr>
                                        </w:div>
                                        <w:div w:id="1230313402">
                                          <w:marLeft w:val="-1650"/>
                                          <w:marRight w:val="0"/>
                                          <w:marTop w:val="0"/>
                                          <w:marBottom w:val="0"/>
                                          <w:divBdr>
                                            <w:top w:val="none" w:sz="0" w:space="0" w:color="auto"/>
                                            <w:left w:val="none" w:sz="0" w:space="0" w:color="auto"/>
                                            <w:bottom w:val="none" w:sz="0" w:space="0" w:color="auto"/>
                                            <w:right w:val="none" w:sz="0" w:space="0" w:color="auto"/>
                                          </w:divBdr>
                                        </w:div>
                                        <w:div w:id="946471932">
                                          <w:marLeft w:val="-1650"/>
                                          <w:marRight w:val="0"/>
                                          <w:marTop w:val="0"/>
                                          <w:marBottom w:val="0"/>
                                          <w:divBdr>
                                            <w:top w:val="none" w:sz="0" w:space="0" w:color="auto"/>
                                            <w:left w:val="none" w:sz="0" w:space="0" w:color="auto"/>
                                            <w:bottom w:val="none" w:sz="0" w:space="0" w:color="auto"/>
                                            <w:right w:val="none" w:sz="0" w:space="0" w:color="auto"/>
                                          </w:divBdr>
                                        </w:div>
                                        <w:div w:id="1597203897">
                                          <w:marLeft w:val="-1650"/>
                                          <w:marRight w:val="0"/>
                                          <w:marTop w:val="0"/>
                                          <w:marBottom w:val="0"/>
                                          <w:divBdr>
                                            <w:top w:val="none" w:sz="0" w:space="0" w:color="auto"/>
                                            <w:left w:val="none" w:sz="0" w:space="0" w:color="auto"/>
                                            <w:bottom w:val="none" w:sz="0" w:space="0" w:color="auto"/>
                                            <w:right w:val="none" w:sz="0" w:space="0" w:color="auto"/>
                                          </w:divBdr>
                                        </w:div>
                                        <w:div w:id="257954457">
                                          <w:marLeft w:val="-1650"/>
                                          <w:marRight w:val="0"/>
                                          <w:marTop w:val="0"/>
                                          <w:marBottom w:val="0"/>
                                          <w:divBdr>
                                            <w:top w:val="none" w:sz="0" w:space="0" w:color="auto"/>
                                            <w:left w:val="none" w:sz="0" w:space="0" w:color="auto"/>
                                            <w:bottom w:val="none" w:sz="0" w:space="0" w:color="auto"/>
                                            <w:right w:val="none" w:sz="0" w:space="0" w:color="auto"/>
                                          </w:divBdr>
                                        </w:div>
                                        <w:div w:id="245043291">
                                          <w:marLeft w:val="-1650"/>
                                          <w:marRight w:val="0"/>
                                          <w:marTop w:val="0"/>
                                          <w:marBottom w:val="0"/>
                                          <w:divBdr>
                                            <w:top w:val="none" w:sz="0" w:space="0" w:color="auto"/>
                                            <w:left w:val="none" w:sz="0" w:space="0" w:color="auto"/>
                                            <w:bottom w:val="none" w:sz="0" w:space="0" w:color="auto"/>
                                            <w:right w:val="none" w:sz="0" w:space="0" w:color="auto"/>
                                          </w:divBdr>
                                        </w:div>
                                        <w:div w:id="1949435192">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9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7322">
          <w:marLeft w:val="0"/>
          <w:marRight w:val="0"/>
          <w:marTop w:val="0"/>
          <w:marBottom w:val="0"/>
          <w:divBdr>
            <w:top w:val="none" w:sz="0" w:space="0" w:color="auto"/>
            <w:left w:val="none" w:sz="0" w:space="0" w:color="auto"/>
            <w:bottom w:val="none" w:sz="0" w:space="0" w:color="auto"/>
            <w:right w:val="none" w:sz="0" w:space="0" w:color="auto"/>
          </w:divBdr>
          <w:divsChild>
            <w:div w:id="14507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pravo.ru/document/view/63189857/" TargetMode="External"/><Relationship Id="rId18" Type="http://schemas.openxmlformats.org/officeDocument/2006/relationships/hyperlink" Target="http://docs.pravo.ru/document/view/85488298/" TargetMode="External"/><Relationship Id="rId26" Type="http://schemas.openxmlformats.org/officeDocument/2006/relationships/hyperlink" Target="http://docs.pravo.ru/relations/preview/?slave_document_id=413&amp;slave_revision_id=110572207&amp;slave_line_id=13" TargetMode="External"/><Relationship Id="rId39" Type="http://schemas.openxmlformats.org/officeDocument/2006/relationships/hyperlink" Target="http://docs.pravo.ru/comments/413/110572207/282/922985093/" TargetMode="External"/><Relationship Id="rId21" Type="http://schemas.openxmlformats.org/officeDocument/2006/relationships/hyperlink" Target="http://docs.pravo.ru/comments/413/110572207/2/292580/" TargetMode="External"/><Relationship Id="rId34" Type="http://schemas.openxmlformats.org/officeDocument/2006/relationships/hyperlink" Target="http://docs.pravo.ru/relations/preview/?slave_document_id=413&amp;slave_revision_id=110572207&amp;slave_line_id=48" TargetMode="External"/><Relationship Id="rId42" Type="http://schemas.openxmlformats.org/officeDocument/2006/relationships/hyperlink" Target="http://docs.pravo.ru/relations/preview/?slave_document_id=413&amp;slave_revision_id=110572207&amp;slave_line_id=81" TargetMode="External"/><Relationship Id="rId47" Type="http://schemas.openxmlformats.org/officeDocument/2006/relationships/hyperlink" Target="http://docs.pravo.ru/comments/413/110572207/183/3246088356/" TargetMode="External"/><Relationship Id="rId50" Type="http://schemas.openxmlformats.org/officeDocument/2006/relationships/hyperlink" Target="http://docs.pravo.ru/relations/preview/?slave_document_id=413&amp;slave_revision_id=110572207&amp;slave_line_id=97" TargetMode="External"/><Relationship Id="rId55" Type="http://schemas.openxmlformats.org/officeDocument/2006/relationships/hyperlink" Target="http://docs.pravo.ru/comments/413/110572207/206/3024679218/" TargetMode="External"/><Relationship Id="rId63" Type="http://schemas.openxmlformats.org/officeDocument/2006/relationships/hyperlink" Target="http://docs.pravo.ru/comments/413/110572207/212/562483641/" TargetMode="External"/><Relationship Id="rId68" Type="http://schemas.openxmlformats.org/officeDocument/2006/relationships/hyperlink" Target="http://docs.pravo.ru/relations/preview/?slave_document_id=413&amp;slave_revision_id=110572207&amp;slave_line_id=291" TargetMode="External"/><Relationship Id="rId76" Type="http://schemas.openxmlformats.org/officeDocument/2006/relationships/fontTable" Target="fontTable.xml"/><Relationship Id="rId7" Type="http://schemas.openxmlformats.org/officeDocument/2006/relationships/hyperlink" Target="http://docs.pravo.ru/document/view/20937806/" TargetMode="External"/><Relationship Id="rId71" Type="http://schemas.openxmlformats.org/officeDocument/2006/relationships/hyperlink" Target="http://docs.pravo.ru/comments/413/110572207/106/1254977361/" TargetMode="External"/><Relationship Id="rId2" Type="http://schemas.openxmlformats.org/officeDocument/2006/relationships/styles" Target="styles.xml"/><Relationship Id="rId16" Type="http://schemas.openxmlformats.org/officeDocument/2006/relationships/hyperlink" Target="http://docs.pravo.ru/document/view/80092218/" TargetMode="External"/><Relationship Id="rId29" Type="http://schemas.openxmlformats.org/officeDocument/2006/relationships/hyperlink" Target="http://docs.pravo.ru/comments/413/110572207/30/292654/" TargetMode="External"/><Relationship Id="rId11" Type="http://schemas.openxmlformats.org/officeDocument/2006/relationships/hyperlink" Target="http://docs.pravo.ru/document/view/45485387/" TargetMode="External"/><Relationship Id="rId24" Type="http://schemas.openxmlformats.org/officeDocument/2006/relationships/hyperlink" Target="http://docs.pravo.ru/relations/preview/?slave_document_id=413&amp;slave_revision_id=110572207&amp;slave_line_id=11" TargetMode="External"/><Relationship Id="rId32" Type="http://schemas.openxmlformats.org/officeDocument/2006/relationships/hyperlink" Target="http://docs.pravo.ru/relations/preview/?slave_document_id=413&amp;slave_revision_id=110572207&amp;slave_line_id=40" TargetMode="External"/><Relationship Id="rId37" Type="http://schemas.openxmlformats.org/officeDocument/2006/relationships/hyperlink" Target="http://docs.pravo.ru/comments/413/110572207/71/1254977362/" TargetMode="External"/><Relationship Id="rId40" Type="http://schemas.openxmlformats.org/officeDocument/2006/relationships/hyperlink" Target="http://docs.pravo.ru/relations/preview/?slave_document_id=413&amp;slave_revision_id=110572207&amp;slave_line_id=282" TargetMode="External"/><Relationship Id="rId45" Type="http://schemas.openxmlformats.org/officeDocument/2006/relationships/hyperlink" Target="http://docs.pravo.ru/comments/413/110572207/90/3024679198/" TargetMode="External"/><Relationship Id="rId53" Type="http://schemas.openxmlformats.org/officeDocument/2006/relationships/hyperlink" Target="http://docs.pravo.ru/comments/413/110572207/204/562483633/" TargetMode="External"/><Relationship Id="rId58" Type="http://schemas.openxmlformats.org/officeDocument/2006/relationships/hyperlink" Target="http://docs.pravo.ru/relations/preview/?slave_document_id=413&amp;slave_revision_id=110572207&amp;slave_line_id=208" TargetMode="External"/><Relationship Id="rId66" Type="http://schemas.openxmlformats.org/officeDocument/2006/relationships/hyperlink" Target="http://docs.pravo.ru/relations/preview/?slave_document_id=413&amp;slave_revision_id=110572207&amp;slave_line_id=289" TargetMode="External"/><Relationship Id="rId74" Type="http://schemas.openxmlformats.org/officeDocument/2006/relationships/hyperlink" Target="http://docs.pravo.ru/relations/preview/?slave_document_id=413&amp;slave_revision_id=110572207&amp;slave_line_id=412" TargetMode="External"/><Relationship Id="rId5" Type="http://schemas.openxmlformats.org/officeDocument/2006/relationships/webSettings" Target="webSettings.xml"/><Relationship Id="rId15" Type="http://schemas.openxmlformats.org/officeDocument/2006/relationships/hyperlink" Target="http://docs.pravo.ru/document/view/80092922/" TargetMode="External"/><Relationship Id="rId23" Type="http://schemas.openxmlformats.org/officeDocument/2006/relationships/hyperlink" Target="http://docs.pravo.ru/comments/413/110572207/11/292605/" TargetMode="External"/><Relationship Id="rId28" Type="http://schemas.openxmlformats.org/officeDocument/2006/relationships/hyperlink" Target="http://docs.pravo.ru/relations/preview/?slave_document_id=413&amp;slave_revision_id=110572207&amp;slave_line_id=22" TargetMode="External"/><Relationship Id="rId36" Type="http://schemas.openxmlformats.org/officeDocument/2006/relationships/hyperlink" Target="http://docs.pravo.ru/relations/preview/?slave_document_id=413&amp;slave_revision_id=110572207&amp;slave_line_id=307" TargetMode="External"/><Relationship Id="rId49" Type="http://schemas.openxmlformats.org/officeDocument/2006/relationships/hyperlink" Target="http://docs.pravo.ru/comments/413/110572207/97/562483609/" TargetMode="External"/><Relationship Id="rId57" Type="http://schemas.openxmlformats.org/officeDocument/2006/relationships/hyperlink" Target="http://docs.pravo.ru/comments/413/110572207/208/3246088359/" TargetMode="External"/><Relationship Id="rId61" Type="http://schemas.openxmlformats.org/officeDocument/2006/relationships/hyperlink" Target="http://docs.pravo.ru/comments/413/110572207/103/562483581/" TargetMode="External"/><Relationship Id="rId10" Type="http://schemas.openxmlformats.org/officeDocument/2006/relationships/hyperlink" Target="http://docs.pravo.ru/document/view/37184838/" TargetMode="External"/><Relationship Id="rId19" Type="http://schemas.openxmlformats.org/officeDocument/2006/relationships/hyperlink" Target="http://docs.pravo.ru/document/view/94865718/" TargetMode="External"/><Relationship Id="rId31" Type="http://schemas.openxmlformats.org/officeDocument/2006/relationships/hyperlink" Target="http://docs.pravo.ru/comments/413/110572207/40/292689/" TargetMode="External"/><Relationship Id="rId44" Type="http://schemas.openxmlformats.org/officeDocument/2006/relationships/hyperlink" Target="http://docs.pravo.ru/relations/preview/?slave_document_id=413&amp;slave_revision_id=110572207&amp;slave_line_id=87" TargetMode="External"/><Relationship Id="rId52" Type="http://schemas.openxmlformats.org/officeDocument/2006/relationships/hyperlink" Target="http://docs.pravo.ru/relations/preview/?slave_document_id=413&amp;slave_revision_id=110572207&amp;slave_line_id=187" TargetMode="External"/><Relationship Id="rId60" Type="http://schemas.openxmlformats.org/officeDocument/2006/relationships/hyperlink" Target="http://docs.pravo.ru/relations/preview/?slave_document_id=413&amp;slave_revision_id=110572207&amp;slave_line_id=210" TargetMode="External"/><Relationship Id="rId65" Type="http://schemas.openxmlformats.org/officeDocument/2006/relationships/hyperlink" Target="http://docs.pravo.ru/comments/413/110572207/289/3246088362/" TargetMode="External"/><Relationship Id="rId73" Type="http://schemas.openxmlformats.org/officeDocument/2006/relationships/hyperlink" Target="http://docs.pravo.ru/comments/413/110572207/412/3721411913/" TargetMode="External"/><Relationship Id="rId4" Type="http://schemas.openxmlformats.org/officeDocument/2006/relationships/settings" Target="settings.xml"/><Relationship Id="rId9" Type="http://schemas.openxmlformats.org/officeDocument/2006/relationships/hyperlink" Target="http://docs.pravo.ru/document/view/29566281/" TargetMode="External"/><Relationship Id="rId14" Type="http://schemas.openxmlformats.org/officeDocument/2006/relationships/hyperlink" Target="http://docs.pravo.ru/document/view/80092946/" TargetMode="External"/><Relationship Id="rId22" Type="http://schemas.openxmlformats.org/officeDocument/2006/relationships/hyperlink" Target="http://docs.pravo.ru/relations/preview/?slave_document_id=413&amp;slave_revision_id=110572207&amp;slave_line_id=2" TargetMode="External"/><Relationship Id="rId27" Type="http://schemas.openxmlformats.org/officeDocument/2006/relationships/hyperlink" Target="http://docs.pravo.ru/comments/413/110572207/22/292627/" TargetMode="External"/><Relationship Id="rId30" Type="http://schemas.openxmlformats.org/officeDocument/2006/relationships/hyperlink" Target="http://docs.pravo.ru/relations/preview/?slave_document_id=413&amp;slave_revision_id=110572207&amp;slave_line_id=30" TargetMode="External"/><Relationship Id="rId35" Type="http://schemas.openxmlformats.org/officeDocument/2006/relationships/hyperlink" Target="http://docs.pravo.ru/comments/413/110572207/307/1254977363/" TargetMode="External"/><Relationship Id="rId43" Type="http://schemas.openxmlformats.org/officeDocument/2006/relationships/hyperlink" Target="http://docs.pravo.ru/comments/413/110572207/87/3024679186/" TargetMode="External"/><Relationship Id="rId48" Type="http://schemas.openxmlformats.org/officeDocument/2006/relationships/hyperlink" Target="http://docs.pravo.ru/relations/preview/?slave_document_id=413&amp;slave_revision_id=110572207&amp;slave_line_id=183" TargetMode="External"/><Relationship Id="rId56" Type="http://schemas.openxmlformats.org/officeDocument/2006/relationships/hyperlink" Target="http://docs.pravo.ru/relations/preview/?slave_document_id=413&amp;slave_revision_id=110572207&amp;slave_line_id=206" TargetMode="External"/><Relationship Id="rId64" Type="http://schemas.openxmlformats.org/officeDocument/2006/relationships/hyperlink" Target="http://docs.pravo.ru/relations/preview/?slave_document_id=413&amp;slave_revision_id=110572207&amp;slave_line_id=212" TargetMode="External"/><Relationship Id="rId69" Type="http://schemas.openxmlformats.org/officeDocument/2006/relationships/hyperlink" Target="http://docs.pravo.ru/comments/413/110572207/322/1254977378/" TargetMode="External"/><Relationship Id="rId77" Type="http://schemas.openxmlformats.org/officeDocument/2006/relationships/theme" Target="theme/theme1.xml"/><Relationship Id="rId8" Type="http://schemas.openxmlformats.org/officeDocument/2006/relationships/hyperlink" Target="http://docs.pravo.ru/document/view/45138472/" TargetMode="External"/><Relationship Id="rId51" Type="http://schemas.openxmlformats.org/officeDocument/2006/relationships/hyperlink" Target="http://docs.pravo.ru/comments/413/110572207/187/562483616/" TargetMode="External"/><Relationship Id="rId72" Type="http://schemas.openxmlformats.org/officeDocument/2006/relationships/hyperlink" Target="http://docs.pravo.ru/relations/preview/?slave_document_id=413&amp;slave_revision_id=110572207&amp;slave_line_id=106" TargetMode="External"/><Relationship Id="rId3" Type="http://schemas.microsoft.com/office/2007/relationships/stylesWithEffects" Target="stylesWithEffects.xml"/><Relationship Id="rId12" Type="http://schemas.openxmlformats.org/officeDocument/2006/relationships/hyperlink" Target="http://docs.pravo.ru/document/view/51676472/" TargetMode="External"/><Relationship Id="rId17" Type="http://schemas.openxmlformats.org/officeDocument/2006/relationships/hyperlink" Target="http://docs.pravo.ru/document/view/80091759/" TargetMode="External"/><Relationship Id="rId25" Type="http://schemas.openxmlformats.org/officeDocument/2006/relationships/hyperlink" Target="http://docs.pravo.ru/comments/413/110572207/13/292609/" TargetMode="External"/><Relationship Id="rId33" Type="http://schemas.openxmlformats.org/officeDocument/2006/relationships/hyperlink" Target="http://docs.pravo.ru/comments/413/110572207/48/292717/" TargetMode="External"/><Relationship Id="rId38" Type="http://schemas.openxmlformats.org/officeDocument/2006/relationships/hyperlink" Target="http://docs.pravo.ru/relations/preview/?slave_document_id=413&amp;slave_revision_id=110572207&amp;slave_line_id=71" TargetMode="External"/><Relationship Id="rId46" Type="http://schemas.openxmlformats.org/officeDocument/2006/relationships/hyperlink" Target="http://docs.pravo.ru/relations/preview/?slave_document_id=413&amp;slave_revision_id=110572207&amp;slave_line_id=90" TargetMode="External"/><Relationship Id="rId59" Type="http://schemas.openxmlformats.org/officeDocument/2006/relationships/hyperlink" Target="http://docs.pravo.ru/comments/413/110572207/210/562483639/" TargetMode="External"/><Relationship Id="rId67" Type="http://schemas.openxmlformats.org/officeDocument/2006/relationships/hyperlink" Target="http://docs.pravo.ru/comments/413/110572207/291/922985122/" TargetMode="External"/><Relationship Id="rId20" Type="http://schemas.openxmlformats.org/officeDocument/2006/relationships/hyperlink" Target="http://docs.pravo.ru/document/view/90356965/" TargetMode="External"/><Relationship Id="rId41" Type="http://schemas.openxmlformats.org/officeDocument/2006/relationships/hyperlink" Target="http://docs.pravo.ru/comments/413/110572207/81/922985075/" TargetMode="External"/><Relationship Id="rId54" Type="http://schemas.openxmlformats.org/officeDocument/2006/relationships/hyperlink" Target="http://docs.pravo.ru/relations/preview/?slave_document_id=413&amp;slave_revision_id=110572207&amp;slave_line_id=204" TargetMode="External"/><Relationship Id="rId62" Type="http://schemas.openxmlformats.org/officeDocument/2006/relationships/hyperlink" Target="http://docs.pravo.ru/relations/preview/?slave_document_id=413&amp;slave_revision_id=110572207&amp;slave_line_id=103" TargetMode="External"/><Relationship Id="rId70" Type="http://schemas.openxmlformats.org/officeDocument/2006/relationships/hyperlink" Target="http://docs.pravo.ru/relations/preview/?slave_document_id=413&amp;slave_revision_id=110572207&amp;slave_line_id=322"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docs.pravo.ru/document/view/18386020/" TargetMode="Externa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12296</Words>
  <Characters>70091</Characters>
  <Application>Microsoft Office Word</Application>
  <DocSecurity>0</DocSecurity>
  <Lines>584</Lines>
  <Paragraphs>164</Paragraphs>
  <ScaleCrop>false</ScaleCrop>
  <Company/>
  <LinksUpToDate>false</LinksUpToDate>
  <CharactersWithSpaces>82223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2018-02-20T04:45:00Z</dcterms:created>
  <dcterms:modified xsi:type="dcterms:W3CDTF">2018-02-20T04:46:00Z</dcterms:modified>
</cp:coreProperties>
</file>